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42822" w14:textId="50167740" w:rsidR="00D740EA" w:rsidRPr="000C5BB0" w:rsidRDefault="00D740EA" w:rsidP="00D740EA">
      <w:pPr>
        <w:ind w:right="-11"/>
        <w:jc w:val="center"/>
        <w:rPr>
          <w:b/>
          <w:color w:val="000000"/>
          <w:sz w:val="24"/>
          <w:lang w:val="vi-VN"/>
        </w:rPr>
      </w:pPr>
      <w:bookmarkStart w:id="0" w:name="_Hlk139553945"/>
      <w:r w:rsidRPr="000C5BB0">
        <w:rPr>
          <w:b/>
          <w:color w:val="000000"/>
          <w:sz w:val="24"/>
        </w:rPr>
        <w:t>Phụ lục III</w:t>
      </w:r>
      <w:r w:rsidR="00A41967" w:rsidRPr="000C5BB0">
        <w:rPr>
          <w:b/>
          <w:color w:val="000000"/>
          <w:sz w:val="24"/>
          <w:lang w:val="vi-VN"/>
        </w:rPr>
        <w:t>.2</w:t>
      </w:r>
      <w:r w:rsidR="00D66652">
        <w:rPr>
          <w:b/>
          <w:color w:val="000000"/>
          <w:sz w:val="24"/>
          <w:lang w:val="vi-VN"/>
        </w:rPr>
        <w:t>5</w:t>
      </w:r>
    </w:p>
    <w:p w14:paraId="16D485F5" w14:textId="77777777" w:rsidR="00D740EA" w:rsidRPr="000C5BB0" w:rsidRDefault="00D740EA" w:rsidP="00D740EA">
      <w:pPr>
        <w:jc w:val="center"/>
        <w:rPr>
          <w:b/>
          <w:color w:val="000000"/>
          <w:sz w:val="24"/>
        </w:rPr>
      </w:pPr>
      <w:r w:rsidRPr="000C5BB0">
        <w:rPr>
          <w:b/>
          <w:color w:val="000000"/>
          <w:sz w:val="24"/>
        </w:rPr>
        <w:t>DANH MỤC VĂN BẢN QUY PHẠM PHÁP LUẬT CỦA HĐND, UBND TỈNH THỪA THIÊN HUẾ</w:t>
      </w:r>
    </w:p>
    <w:p w14:paraId="7223C72A" w14:textId="77777777" w:rsidR="00D740EA" w:rsidRPr="000C5BB0" w:rsidRDefault="00D740EA" w:rsidP="00D740EA">
      <w:pPr>
        <w:jc w:val="center"/>
        <w:rPr>
          <w:b/>
          <w:color w:val="000000"/>
          <w:sz w:val="24"/>
        </w:rPr>
      </w:pPr>
      <w:r w:rsidRPr="000C5BB0">
        <w:rPr>
          <w:b/>
          <w:color w:val="000000"/>
          <w:sz w:val="24"/>
        </w:rPr>
        <w:t>CẦN XỬ LÝ PHỤC VỤ TRIỂN KHAI ĐỀ ÁN 06</w:t>
      </w:r>
    </w:p>
    <w:p w14:paraId="619C9B2E" w14:textId="134DE677" w:rsidR="00D740EA" w:rsidRPr="000C5BB0" w:rsidRDefault="00D740EA" w:rsidP="00707F64">
      <w:pPr>
        <w:spacing w:line="276" w:lineRule="auto"/>
        <w:jc w:val="center"/>
        <w:rPr>
          <w:i/>
          <w:sz w:val="24"/>
        </w:rPr>
      </w:pPr>
      <w:r w:rsidRPr="000C5BB0">
        <w:rPr>
          <w:i/>
          <w:sz w:val="24"/>
        </w:rPr>
        <w:t xml:space="preserve">(Kèm theo Báo cáo số </w:t>
      </w:r>
      <w:r w:rsidR="00316EA6">
        <w:rPr>
          <w:i/>
          <w:sz w:val="24"/>
        </w:rPr>
        <w:t>334</w:t>
      </w:r>
      <w:r w:rsidRPr="000C5BB0">
        <w:rPr>
          <w:i/>
          <w:sz w:val="24"/>
        </w:rPr>
        <w:t xml:space="preserve">/TCT ngày </w:t>
      </w:r>
      <w:r w:rsidR="00316EA6">
        <w:rPr>
          <w:i/>
          <w:sz w:val="24"/>
        </w:rPr>
        <w:t>19</w:t>
      </w:r>
      <w:bookmarkStart w:id="1" w:name="_GoBack"/>
      <w:bookmarkEnd w:id="1"/>
      <w:r w:rsidRPr="000C5BB0">
        <w:rPr>
          <w:i/>
          <w:sz w:val="24"/>
        </w:rPr>
        <w:t>/</w:t>
      </w:r>
      <w:r w:rsidR="009B2A1B">
        <w:rPr>
          <w:i/>
          <w:sz w:val="24"/>
        </w:rPr>
        <w:t>10</w:t>
      </w:r>
      <w:r w:rsidRPr="000C5BB0">
        <w:rPr>
          <w:i/>
          <w:sz w:val="24"/>
        </w:rPr>
        <w:t>/2023 của Tổ công tác)</w:t>
      </w:r>
    </w:p>
    <w:p w14:paraId="4FFA168A" w14:textId="5F18839D" w:rsidR="00D740EA" w:rsidRPr="000C5BB0" w:rsidRDefault="00D740EA" w:rsidP="00707F64">
      <w:pPr>
        <w:spacing w:before="120" w:after="120"/>
        <w:jc w:val="both"/>
        <w:rPr>
          <w:b/>
          <w:spacing w:val="-8"/>
          <w:sz w:val="24"/>
        </w:rPr>
      </w:pPr>
      <w:r w:rsidRPr="000C5BB0">
        <w:rPr>
          <w:i/>
          <w:noProof/>
          <w:sz w:val="24"/>
        </w:rPr>
        <mc:AlternateContent>
          <mc:Choice Requires="wps">
            <w:drawing>
              <wp:anchor distT="0" distB="0" distL="114300" distR="114300" simplePos="0" relativeHeight="251659264" behindDoc="0" locked="0" layoutInCell="1" allowOverlap="1" wp14:anchorId="062F428F" wp14:editId="5E191A13">
                <wp:simplePos x="0" y="0"/>
                <wp:positionH relativeFrom="column">
                  <wp:posOffset>3651885</wp:posOffset>
                </wp:positionH>
                <wp:positionV relativeFrom="paragraph">
                  <wp:posOffset>24765</wp:posOffset>
                </wp:positionV>
                <wp:extent cx="2085975" cy="0"/>
                <wp:effectExtent l="13335" t="5715" r="5715" b="1333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59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6A386071" id="_x0000_t32" coordsize="21600,21600" o:spt="32" o:oned="t" path="m,l21600,21600e" filled="f">
                <v:path arrowok="t" fillok="f" o:connecttype="none"/>
                <o:lock v:ext="edit" shapetype="t"/>
              </v:shapetype>
              <v:shape id="Straight Arrow Connector 1" o:spid="_x0000_s1026" type="#_x0000_t32" style="position:absolute;margin-left:287.55pt;margin-top:1.95pt;width:164.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8GaJgIAAEoEAAAOAAAAZHJzL2Uyb0RvYy54bWysVE2P2jAQvVfqf7B8hyQUdiEirFYJ9LLt&#10;IrH9AcZ2iNXEY9mGgKr+947NR0t7qarm4NjxzPN7M8+ZPx27lhykdQp0QbNhSonUHITSu4J+eVsN&#10;ppQ4z7RgLWhZ0JN09Gnx/t28N7kcQQOtkJYgiHZ5bwraeG/yJHG8kR1zQzBS42YNtmMel3aXCMt6&#10;RO/aZJSmD0kPVhgLXDqHX6vzJl1E/LqW3L/WtZOetAVFbj6ONo7bMCaLOct3lplG8QsN9g8sOqY0&#10;HnqDqphnZG/VH1Cd4hYc1H7IoUugrhWXUQOqydLf1GwaZmTUgsVx5lYm9/9g+efD2hIlsHeUaNZh&#10;izbeMrVrPHm2FnpSgtZYRrAkC9XqjcsxqdRrG/Tyo96YF+BfHdFQNkzvZGT9djIIFTOSu5SwcAbP&#10;3PafQGAM23uIpTvWtguQWBRyjB063Tokj55w/DhKp5PZ44QSft1LWH5NNNb5jxI6EiYFdRcdNwFZ&#10;PIYdXpxHIZh4TQinalipto12aDXpCzqbjCYxwUGrRNgMYc7utmVryYEFQ8UnVAXB7sIs7LWIYI1k&#10;YnmZe6ba8xzjWx3wUBjSuczOjvk2S2fL6XI6HoxHD8vBOK2qwfOqHA8eVtnjpPpQlWWVfQ/UsnHe&#10;KCGkDuyu7s3Gf+eOyz06++7m31sZknv0KBHJXt+RdOxsaObZFlsQp7UN1QhNRsPG4MvlCjfi13WM&#10;+vkLWPwAAAD//wMAUEsDBBQABgAIAAAAIQBXjCxj2wAAAAcBAAAPAAAAZHJzL2Rvd25yZXYueG1s&#10;TI7BTsMwEETvSPyDtUhcELXTKoWEbKoKiQNH2kpc3XhJAvE6ip0m9OsxXMpxNKM3r9jMthMnGnzr&#10;GCFZKBDElTMt1wiH/cv9IwgfNBvdOSaEb/KwKa+vCp0bN/EbnXahFhHCPtcITQh9LqWvGrLaL1xP&#10;HLsPN1gdYhxqaQY9Rbjt5FKptbS65fjQ6J6eG6q+dqNFID+midpmtj68nqe79+X5c+r3iLc38/YJ&#10;RKA5XMbwqx/VoYxORzey8aJDSB/SJE4RVhmI2GdqtQZx/MuyLOR///IHAAD//wMAUEsBAi0AFAAG&#10;AAgAAAAhALaDOJL+AAAA4QEAABMAAAAAAAAAAAAAAAAAAAAAAFtDb250ZW50X1R5cGVzXS54bWxQ&#10;SwECLQAUAAYACAAAACEAOP0h/9YAAACUAQAACwAAAAAAAAAAAAAAAAAvAQAAX3JlbHMvLnJlbHNQ&#10;SwECLQAUAAYACAAAACEA76PBmiYCAABKBAAADgAAAAAAAAAAAAAAAAAuAgAAZHJzL2Uyb0RvYy54&#10;bWxQSwECLQAUAAYACAAAACEAV4wsY9sAAAAHAQAADwAAAAAAAAAAAAAAAACABAAAZHJzL2Rvd25y&#10;ZXYueG1sUEsFBgAAAAAEAAQA8wAAAIgFAAAAAA==&#10;"/>
            </w:pict>
          </mc:Fallback>
        </mc:AlternateContent>
      </w:r>
      <w:r w:rsidRPr="000C5BB0">
        <w:rPr>
          <w:b/>
          <w:spacing w:val="-8"/>
          <w:sz w:val="24"/>
        </w:rPr>
        <w:t xml:space="preserve">Tổng số: </w:t>
      </w:r>
      <w:r w:rsidR="00584D3E" w:rsidRPr="000C5BB0">
        <w:rPr>
          <w:b/>
          <w:spacing w:val="-8"/>
          <w:sz w:val="24"/>
          <w:lang w:val="vi-VN"/>
        </w:rPr>
        <w:t>14</w:t>
      </w:r>
      <w:r w:rsidRPr="000C5BB0">
        <w:rPr>
          <w:b/>
          <w:spacing w:val="-8"/>
          <w:sz w:val="24"/>
        </w:rPr>
        <w:t xml:space="preserve"> văn bản, gồm:</w:t>
      </w:r>
    </w:p>
    <w:p w14:paraId="483F9C60" w14:textId="6B13CB02" w:rsidR="00D740EA" w:rsidRPr="000C5BB0" w:rsidRDefault="00D740EA" w:rsidP="00707F64">
      <w:pPr>
        <w:spacing w:before="120" w:after="120"/>
        <w:jc w:val="both"/>
        <w:rPr>
          <w:b/>
          <w:spacing w:val="-8"/>
          <w:sz w:val="24"/>
        </w:rPr>
      </w:pPr>
      <w:r w:rsidRPr="000C5BB0">
        <w:rPr>
          <w:b/>
          <w:spacing w:val="-8"/>
          <w:sz w:val="24"/>
        </w:rPr>
        <w:t xml:space="preserve">-  </w:t>
      </w:r>
      <w:r w:rsidR="00E90F7D" w:rsidRPr="000C5BB0">
        <w:rPr>
          <w:b/>
          <w:spacing w:val="-8"/>
          <w:sz w:val="24"/>
        </w:rPr>
        <w:t xml:space="preserve">0 </w:t>
      </w:r>
      <w:r w:rsidRPr="000C5BB0">
        <w:rPr>
          <w:b/>
          <w:spacing w:val="-8"/>
          <w:sz w:val="24"/>
        </w:rPr>
        <w:t>văn bản của HĐND cấp tỉnh;</w:t>
      </w:r>
    </w:p>
    <w:p w14:paraId="4B5EEC76" w14:textId="36948413" w:rsidR="00D740EA" w:rsidRPr="000C5BB0" w:rsidRDefault="00D740EA" w:rsidP="00D740EA">
      <w:pPr>
        <w:spacing w:before="120" w:after="120"/>
        <w:jc w:val="both"/>
        <w:rPr>
          <w:b/>
          <w:spacing w:val="-8"/>
          <w:sz w:val="24"/>
        </w:rPr>
      </w:pPr>
      <w:r w:rsidRPr="000C5BB0">
        <w:rPr>
          <w:b/>
          <w:spacing w:val="-8"/>
          <w:sz w:val="24"/>
        </w:rPr>
        <w:t xml:space="preserve">- </w:t>
      </w:r>
      <w:r w:rsidR="00AF4E66" w:rsidRPr="000C5BB0">
        <w:rPr>
          <w:b/>
          <w:spacing w:val="-8"/>
          <w:sz w:val="24"/>
        </w:rPr>
        <w:t xml:space="preserve">14 </w:t>
      </w:r>
      <w:r w:rsidRPr="000C5BB0">
        <w:rPr>
          <w:b/>
          <w:spacing w:val="-8"/>
          <w:sz w:val="24"/>
        </w:rPr>
        <w:t>văn bản của UBND cấp tỉnh</w:t>
      </w:r>
      <w:r w:rsidR="005462F2" w:rsidRPr="000C5BB0">
        <w:rPr>
          <w:b/>
          <w:spacing w:val="-8"/>
          <w:sz w:val="24"/>
        </w:rPr>
        <w:t xml:space="preserve"> (01 văn bản đã xử lý)</w:t>
      </w:r>
      <w:r w:rsidRPr="000C5BB0">
        <w:rPr>
          <w:b/>
          <w:spacing w:val="-8"/>
          <w:sz w:val="24"/>
        </w:rPr>
        <w:t>.</w:t>
      </w:r>
    </w:p>
    <w:p w14:paraId="13A23FB0" w14:textId="77777777" w:rsidR="00D740EA" w:rsidRPr="000C5BB0" w:rsidRDefault="00D740EA" w:rsidP="00D740EA">
      <w:pPr>
        <w:spacing w:before="120" w:after="120"/>
        <w:jc w:val="both"/>
        <w:rPr>
          <w:b/>
          <w:spacing w:val="-8"/>
          <w:sz w:val="24"/>
        </w:rPr>
      </w:pPr>
    </w:p>
    <w:tbl>
      <w:tblPr>
        <w:tblW w:w="1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581"/>
        <w:gridCol w:w="7483"/>
        <w:gridCol w:w="3119"/>
        <w:gridCol w:w="1988"/>
      </w:tblGrid>
      <w:tr w:rsidR="00D740EA" w:rsidRPr="000C5BB0" w14:paraId="3F25B99C" w14:textId="77777777" w:rsidTr="000C5BB0">
        <w:trPr>
          <w:tblHeader/>
          <w:jc w:val="center"/>
        </w:trPr>
        <w:tc>
          <w:tcPr>
            <w:tcW w:w="846" w:type="dxa"/>
            <w:shd w:val="clear" w:color="auto" w:fill="F4B083" w:themeFill="accent2" w:themeFillTint="99"/>
          </w:tcPr>
          <w:p w14:paraId="52720E17" w14:textId="77777777" w:rsidR="00D740EA" w:rsidRPr="000C5BB0" w:rsidRDefault="00D740EA" w:rsidP="00707F64">
            <w:pPr>
              <w:tabs>
                <w:tab w:val="right" w:leader="dot" w:pos="8640"/>
              </w:tabs>
              <w:jc w:val="center"/>
              <w:rPr>
                <w:rFonts w:eastAsia="Calibri"/>
                <w:b/>
                <w:color w:val="000000"/>
                <w:spacing w:val="2"/>
                <w:sz w:val="24"/>
                <w:lang w:val="nl-NL"/>
              </w:rPr>
            </w:pPr>
            <w:bookmarkStart w:id="2" w:name="_Hlk139553838"/>
            <w:r w:rsidRPr="000C5BB0">
              <w:rPr>
                <w:rFonts w:eastAsia="Calibri"/>
                <w:b/>
                <w:color w:val="000000"/>
                <w:spacing w:val="2"/>
                <w:sz w:val="24"/>
                <w:lang w:val="nl-NL"/>
              </w:rPr>
              <w:t>STT</w:t>
            </w:r>
          </w:p>
        </w:tc>
        <w:tc>
          <w:tcPr>
            <w:tcW w:w="2581" w:type="dxa"/>
            <w:shd w:val="clear" w:color="auto" w:fill="F4B083" w:themeFill="accent2" w:themeFillTint="99"/>
          </w:tcPr>
          <w:p w14:paraId="7C93694F" w14:textId="77777777" w:rsidR="00D740EA" w:rsidRPr="000C5BB0" w:rsidRDefault="00D740EA" w:rsidP="00D740EA">
            <w:pPr>
              <w:tabs>
                <w:tab w:val="right" w:leader="dot" w:pos="8640"/>
              </w:tabs>
              <w:jc w:val="center"/>
              <w:rPr>
                <w:rFonts w:eastAsia="Calibri"/>
                <w:b/>
                <w:color w:val="000000"/>
                <w:spacing w:val="2"/>
                <w:sz w:val="24"/>
                <w:lang w:val="nl-NL"/>
              </w:rPr>
            </w:pPr>
            <w:r w:rsidRPr="000C5BB0">
              <w:rPr>
                <w:rFonts w:eastAsia="Calibri"/>
                <w:b/>
                <w:color w:val="000000"/>
                <w:spacing w:val="2"/>
                <w:sz w:val="24"/>
                <w:lang w:val="nl-NL"/>
              </w:rPr>
              <w:t>Tên văn bản cần xử lý</w:t>
            </w:r>
          </w:p>
        </w:tc>
        <w:tc>
          <w:tcPr>
            <w:tcW w:w="7483" w:type="dxa"/>
            <w:shd w:val="clear" w:color="auto" w:fill="F4B083" w:themeFill="accent2" w:themeFillTint="99"/>
          </w:tcPr>
          <w:p w14:paraId="3E3BFD8D" w14:textId="77777777" w:rsidR="00D740EA" w:rsidRPr="000C5BB0" w:rsidRDefault="00D740EA" w:rsidP="00D740EA">
            <w:pPr>
              <w:tabs>
                <w:tab w:val="right" w:leader="dot" w:pos="8640"/>
              </w:tabs>
              <w:jc w:val="center"/>
              <w:rPr>
                <w:rFonts w:eastAsia="Calibri"/>
                <w:b/>
                <w:color w:val="000000"/>
                <w:spacing w:val="2"/>
                <w:sz w:val="24"/>
                <w:lang w:val="nl-NL"/>
              </w:rPr>
            </w:pPr>
            <w:r w:rsidRPr="000C5BB0">
              <w:rPr>
                <w:rFonts w:eastAsia="Calibri"/>
                <w:b/>
                <w:color w:val="000000"/>
                <w:spacing w:val="2"/>
                <w:sz w:val="24"/>
                <w:lang w:val="nl-NL"/>
              </w:rPr>
              <w:t>Phân tích nội dung quy định cần xử lý</w:t>
            </w:r>
          </w:p>
        </w:tc>
        <w:tc>
          <w:tcPr>
            <w:tcW w:w="3119" w:type="dxa"/>
            <w:shd w:val="clear" w:color="auto" w:fill="F4B083" w:themeFill="accent2" w:themeFillTint="99"/>
          </w:tcPr>
          <w:p w14:paraId="1E7ADBD2" w14:textId="77777777" w:rsidR="0019063B" w:rsidRPr="000C5BB0" w:rsidRDefault="00D740EA" w:rsidP="00D740EA">
            <w:pPr>
              <w:tabs>
                <w:tab w:val="right" w:leader="dot" w:pos="8640"/>
              </w:tabs>
              <w:jc w:val="center"/>
              <w:rPr>
                <w:rFonts w:eastAsia="Calibri"/>
                <w:b/>
                <w:color w:val="000000"/>
                <w:spacing w:val="2"/>
                <w:sz w:val="24"/>
                <w:lang w:val="nl-NL"/>
              </w:rPr>
            </w:pPr>
            <w:r w:rsidRPr="000C5BB0">
              <w:rPr>
                <w:rFonts w:eastAsia="Calibri"/>
                <w:b/>
                <w:color w:val="000000"/>
                <w:spacing w:val="2"/>
                <w:sz w:val="24"/>
                <w:lang w:val="nl-NL"/>
              </w:rPr>
              <w:t>Phương án đề xuất xử lý/</w:t>
            </w:r>
          </w:p>
          <w:p w14:paraId="6A4FD9B5" w14:textId="77777777" w:rsidR="00D740EA" w:rsidRPr="000C5BB0" w:rsidRDefault="00D740EA" w:rsidP="00D740EA">
            <w:pPr>
              <w:tabs>
                <w:tab w:val="right" w:leader="dot" w:pos="8640"/>
              </w:tabs>
              <w:jc w:val="center"/>
              <w:rPr>
                <w:rFonts w:eastAsia="Calibri"/>
                <w:b/>
                <w:color w:val="000000"/>
                <w:spacing w:val="2"/>
                <w:sz w:val="24"/>
                <w:lang w:val="nl-NL"/>
              </w:rPr>
            </w:pPr>
            <w:r w:rsidRPr="000C5BB0">
              <w:rPr>
                <w:rFonts w:eastAsia="Calibri"/>
                <w:b/>
                <w:color w:val="000000"/>
                <w:spacing w:val="2"/>
                <w:sz w:val="24"/>
                <w:lang w:val="nl-NL"/>
              </w:rPr>
              <w:t>lộ trình xử lý</w:t>
            </w:r>
          </w:p>
        </w:tc>
        <w:tc>
          <w:tcPr>
            <w:tcW w:w="1988" w:type="dxa"/>
            <w:shd w:val="clear" w:color="auto" w:fill="F4B083" w:themeFill="accent2" w:themeFillTint="99"/>
          </w:tcPr>
          <w:p w14:paraId="145FED77" w14:textId="77777777" w:rsidR="00D740EA" w:rsidRPr="000C5BB0" w:rsidRDefault="00D740EA" w:rsidP="00707F64">
            <w:pPr>
              <w:tabs>
                <w:tab w:val="right" w:leader="dot" w:pos="8640"/>
              </w:tabs>
              <w:jc w:val="center"/>
              <w:rPr>
                <w:rFonts w:eastAsia="Calibri"/>
                <w:b/>
                <w:color w:val="000000"/>
                <w:spacing w:val="2"/>
                <w:sz w:val="24"/>
                <w:lang w:val="nl-NL"/>
              </w:rPr>
            </w:pPr>
            <w:r w:rsidRPr="000C5BB0">
              <w:rPr>
                <w:rFonts w:eastAsia="Calibri"/>
                <w:b/>
                <w:color w:val="000000"/>
                <w:spacing w:val="2"/>
                <w:sz w:val="24"/>
                <w:lang w:val="nl-NL"/>
              </w:rPr>
              <w:t>Ghi chú</w:t>
            </w:r>
          </w:p>
        </w:tc>
      </w:tr>
      <w:tr w:rsidR="00D740EA" w:rsidRPr="000C5BB0" w14:paraId="1DA9852E" w14:textId="77777777" w:rsidTr="0081176B">
        <w:trPr>
          <w:jc w:val="center"/>
        </w:trPr>
        <w:tc>
          <w:tcPr>
            <w:tcW w:w="16017" w:type="dxa"/>
            <w:gridSpan w:val="5"/>
            <w:shd w:val="clear" w:color="auto" w:fill="auto"/>
          </w:tcPr>
          <w:p w14:paraId="254E652C" w14:textId="77777777" w:rsidR="00D740EA" w:rsidRPr="000C5BB0" w:rsidRDefault="00D740EA" w:rsidP="00D740EA">
            <w:pPr>
              <w:tabs>
                <w:tab w:val="right" w:leader="dot" w:pos="8640"/>
              </w:tabs>
              <w:rPr>
                <w:rFonts w:eastAsia="Calibri"/>
                <w:color w:val="000000"/>
                <w:spacing w:val="2"/>
                <w:sz w:val="24"/>
                <w:lang w:val="nl-NL"/>
              </w:rPr>
            </w:pPr>
          </w:p>
          <w:p w14:paraId="4B8C181C" w14:textId="77777777" w:rsidR="00D740EA" w:rsidRPr="000C5BB0" w:rsidRDefault="00D740EA" w:rsidP="00D740EA">
            <w:pPr>
              <w:tabs>
                <w:tab w:val="right" w:leader="dot" w:pos="8640"/>
              </w:tabs>
              <w:rPr>
                <w:rFonts w:eastAsia="Calibri"/>
                <w:b/>
                <w:color w:val="000000"/>
                <w:spacing w:val="2"/>
                <w:sz w:val="24"/>
                <w:lang w:val="nl-NL"/>
              </w:rPr>
            </w:pPr>
            <w:r w:rsidRPr="000C5BB0">
              <w:rPr>
                <w:rFonts w:eastAsia="Calibri"/>
                <w:b/>
                <w:color w:val="000000"/>
                <w:spacing w:val="2"/>
                <w:sz w:val="24"/>
                <w:lang w:val="nl-NL"/>
              </w:rPr>
              <w:t>I. NGHỊ QUYẾT CỦA HỘI ĐỒNG NHÂN DÂN CẤP TỈNH</w:t>
            </w:r>
          </w:p>
          <w:p w14:paraId="5885BCD1" w14:textId="77777777" w:rsidR="00D740EA" w:rsidRPr="000C5BB0" w:rsidRDefault="00D740EA" w:rsidP="00D740EA">
            <w:pPr>
              <w:tabs>
                <w:tab w:val="right" w:leader="dot" w:pos="8640"/>
              </w:tabs>
              <w:rPr>
                <w:rFonts w:eastAsia="Calibri"/>
                <w:color w:val="000000"/>
                <w:spacing w:val="2"/>
                <w:sz w:val="24"/>
                <w:lang w:val="nl-NL"/>
              </w:rPr>
            </w:pPr>
          </w:p>
        </w:tc>
      </w:tr>
      <w:tr w:rsidR="00D740EA" w:rsidRPr="000C5BB0" w14:paraId="19BE8B81" w14:textId="77777777" w:rsidTr="0081176B">
        <w:trPr>
          <w:jc w:val="center"/>
        </w:trPr>
        <w:tc>
          <w:tcPr>
            <w:tcW w:w="16017" w:type="dxa"/>
            <w:gridSpan w:val="5"/>
            <w:shd w:val="clear" w:color="auto" w:fill="auto"/>
          </w:tcPr>
          <w:p w14:paraId="0CC8F318" w14:textId="77777777" w:rsidR="00D740EA" w:rsidRPr="000C5BB0" w:rsidRDefault="00D740EA" w:rsidP="00D740EA">
            <w:pPr>
              <w:tabs>
                <w:tab w:val="right" w:leader="dot" w:pos="8640"/>
              </w:tabs>
              <w:jc w:val="center"/>
              <w:rPr>
                <w:rFonts w:eastAsia="Calibri"/>
                <w:color w:val="000000"/>
                <w:spacing w:val="2"/>
                <w:sz w:val="24"/>
                <w:lang w:val="nl-NL"/>
              </w:rPr>
            </w:pPr>
          </w:p>
          <w:p w14:paraId="1422869C" w14:textId="77777777" w:rsidR="00D740EA" w:rsidRPr="000C5BB0" w:rsidRDefault="00D740EA" w:rsidP="00D740EA">
            <w:pPr>
              <w:tabs>
                <w:tab w:val="right" w:leader="dot" w:pos="8640"/>
              </w:tabs>
              <w:rPr>
                <w:rFonts w:eastAsia="Calibri"/>
                <w:b/>
                <w:color w:val="000000"/>
                <w:spacing w:val="2"/>
                <w:sz w:val="24"/>
                <w:lang w:val="nl-NL"/>
              </w:rPr>
            </w:pPr>
            <w:r w:rsidRPr="000C5BB0">
              <w:rPr>
                <w:rFonts w:eastAsia="Calibri"/>
                <w:b/>
                <w:color w:val="000000"/>
                <w:spacing w:val="2"/>
                <w:sz w:val="24"/>
                <w:lang w:val="nl-NL"/>
              </w:rPr>
              <w:t>II. QUYẾT ĐỊNH CỦA UỶ BAN NHÂN DÂN CẤP TỈNH</w:t>
            </w:r>
          </w:p>
          <w:p w14:paraId="0B92CC91" w14:textId="77777777" w:rsidR="00D740EA" w:rsidRPr="000C5BB0" w:rsidRDefault="00D740EA" w:rsidP="00D740EA">
            <w:pPr>
              <w:tabs>
                <w:tab w:val="right" w:leader="dot" w:pos="8640"/>
              </w:tabs>
              <w:rPr>
                <w:rFonts w:eastAsia="Calibri"/>
                <w:color w:val="000000"/>
                <w:spacing w:val="2"/>
                <w:sz w:val="24"/>
                <w:lang w:val="nl-NL"/>
              </w:rPr>
            </w:pPr>
          </w:p>
        </w:tc>
      </w:tr>
      <w:tr w:rsidR="00D740EA" w:rsidRPr="000C5BB0" w14:paraId="2679CD3A" w14:textId="77777777" w:rsidTr="0081176B">
        <w:trPr>
          <w:jc w:val="center"/>
        </w:trPr>
        <w:tc>
          <w:tcPr>
            <w:tcW w:w="846" w:type="dxa"/>
            <w:shd w:val="clear" w:color="auto" w:fill="auto"/>
          </w:tcPr>
          <w:p w14:paraId="3DFA8983" w14:textId="77777777" w:rsidR="00D740EA" w:rsidRPr="000C5BB0" w:rsidRDefault="00D740EA" w:rsidP="00322612">
            <w:pPr>
              <w:tabs>
                <w:tab w:val="right" w:leader="dot" w:pos="8640"/>
              </w:tabs>
              <w:jc w:val="both"/>
              <w:rPr>
                <w:rFonts w:eastAsia="Calibri"/>
                <w:color w:val="000000"/>
                <w:spacing w:val="2"/>
                <w:sz w:val="24"/>
                <w:lang w:val="nl-NL"/>
              </w:rPr>
            </w:pPr>
            <w:r w:rsidRPr="000C5BB0">
              <w:rPr>
                <w:rFonts w:eastAsia="Calibri"/>
                <w:color w:val="000000"/>
                <w:spacing w:val="2"/>
                <w:sz w:val="24"/>
                <w:lang w:val="nl-NL"/>
              </w:rPr>
              <w:t>1</w:t>
            </w:r>
          </w:p>
        </w:tc>
        <w:tc>
          <w:tcPr>
            <w:tcW w:w="2581" w:type="dxa"/>
            <w:shd w:val="clear" w:color="auto" w:fill="auto"/>
          </w:tcPr>
          <w:p w14:paraId="4F7A4287" w14:textId="77777777" w:rsidR="00D740EA" w:rsidRPr="000C5BB0" w:rsidRDefault="00D740EA" w:rsidP="00322612">
            <w:pPr>
              <w:tabs>
                <w:tab w:val="right" w:leader="dot" w:pos="8640"/>
              </w:tabs>
              <w:jc w:val="both"/>
              <w:rPr>
                <w:rFonts w:eastAsia="Calibri"/>
                <w:bCs/>
                <w:color w:val="000000"/>
                <w:spacing w:val="2"/>
                <w:sz w:val="24"/>
              </w:rPr>
            </w:pPr>
            <w:r w:rsidRPr="000C5BB0">
              <w:rPr>
                <w:rFonts w:eastAsia="Calibri"/>
                <w:bCs/>
                <w:color w:val="000000"/>
                <w:spacing w:val="2"/>
                <w:sz w:val="24"/>
                <w:lang w:val="nl-NL"/>
              </w:rPr>
              <w:t xml:space="preserve">Quyết định số </w:t>
            </w:r>
            <w:r w:rsidRPr="000C5BB0">
              <w:rPr>
                <w:rFonts w:eastAsia="Calibri"/>
                <w:bCs/>
                <w:color w:val="000000"/>
                <w:spacing w:val="2"/>
                <w:sz w:val="24"/>
              </w:rPr>
              <w:t>20/2014/QĐ-UBND</w:t>
            </w:r>
          </w:p>
          <w:p w14:paraId="20570A04" w14:textId="77777777" w:rsidR="00D740EA" w:rsidRPr="000C5BB0" w:rsidRDefault="00D740EA" w:rsidP="00322612">
            <w:pPr>
              <w:tabs>
                <w:tab w:val="right" w:leader="dot" w:pos="8640"/>
              </w:tabs>
              <w:jc w:val="both"/>
              <w:rPr>
                <w:rFonts w:eastAsia="Calibri"/>
                <w:bCs/>
                <w:color w:val="000000"/>
                <w:spacing w:val="2"/>
                <w:sz w:val="24"/>
              </w:rPr>
            </w:pPr>
            <w:r w:rsidRPr="000C5BB0">
              <w:rPr>
                <w:rFonts w:eastAsia="Calibri"/>
                <w:bCs/>
                <w:color w:val="000000"/>
                <w:spacing w:val="2"/>
                <w:sz w:val="24"/>
              </w:rPr>
              <w:t>Ngày 09/5/2014</w:t>
            </w:r>
          </w:p>
          <w:p w14:paraId="4627EE2E" w14:textId="77777777" w:rsidR="00D740EA" w:rsidRPr="000C5BB0" w:rsidRDefault="00D740EA" w:rsidP="00322612">
            <w:pPr>
              <w:tabs>
                <w:tab w:val="right" w:leader="dot" w:pos="8640"/>
              </w:tabs>
              <w:jc w:val="both"/>
              <w:rPr>
                <w:rFonts w:eastAsia="Calibri"/>
                <w:b/>
                <w:color w:val="000000"/>
                <w:spacing w:val="2"/>
                <w:sz w:val="24"/>
              </w:rPr>
            </w:pPr>
            <w:r w:rsidRPr="000C5BB0">
              <w:rPr>
                <w:rFonts w:eastAsia="Calibri"/>
                <w:bCs/>
                <w:color w:val="000000"/>
                <w:spacing w:val="2"/>
                <w:sz w:val="24"/>
              </w:rPr>
              <w:t>Ban hành Quy định về hành chính-kỹ thuật cho hệ thống thông tin địa lý tỉnh Thừa Thiên Huế</w:t>
            </w:r>
          </w:p>
        </w:tc>
        <w:tc>
          <w:tcPr>
            <w:tcW w:w="7483" w:type="dxa"/>
            <w:shd w:val="clear" w:color="auto" w:fill="auto"/>
          </w:tcPr>
          <w:p w14:paraId="04E9336E" w14:textId="77777777" w:rsidR="00D740EA" w:rsidRPr="000C5BB0" w:rsidRDefault="00D740EA" w:rsidP="00322612">
            <w:pPr>
              <w:jc w:val="both"/>
              <w:rPr>
                <w:color w:val="000000"/>
                <w:sz w:val="24"/>
              </w:rPr>
            </w:pPr>
            <w:r w:rsidRPr="000C5BB0">
              <w:rPr>
                <w:color w:val="000000"/>
                <w:sz w:val="24"/>
              </w:rPr>
              <w:t>Các văn bản mà Quyết định sử dụng làm căn cứ pháp lý để ban hành hết hiệu lực, đó là:</w:t>
            </w:r>
          </w:p>
          <w:p w14:paraId="0166B8D7" w14:textId="77777777" w:rsidR="00D740EA" w:rsidRPr="000C5BB0" w:rsidRDefault="00D740EA" w:rsidP="00322612">
            <w:pPr>
              <w:jc w:val="both"/>
              <w:rPr>
                <w:color w:val="000000"/>
                <w:sz w:val="24"/>
              </w:rPr>
            </w:pPr>
            <w:r w:rsidRPr="000C5BB0">
              <w:rPr>
                <w:color w:val="000000"/>
                <w:sz w:val="24"/>
              </w:rPr>
              <w:t>- Luật Tổ chức Hội đồng nhân dân và Ủy ban nhân dân ngày 26 tháng 11 năm 2003 hết hiệu lực từ ngày 01 tháng 01 năm 2016 do Luật Tổ chức chính quyền địa phương ngày 19/6/2015 thay thế.</w:t>
            </w:r>
          </w:p>
          <w:p w14:paraId="5CCDB438" w14:textId="72F98BD4" w:rsidR="00D740EA" w:rsidRPr="000C5BB0" w:rsidRDefault="00D740EA" w:rsidP="00322612">
            <w:pPr>
              <w:tabs>
                <w:tab w:val="right" w:leader="dot" w:pos="8640"/>
              </w:tabs>
              <w:jc w:val="both"/>
              <w:rPr>
                <w:rFonts w:eastAsia="Calibri"/>
                <w:b/>
                <w:color w:val="000000"/>
                <w:spacing w:val="2"/>
                <w:sz w:val="24"/>
              </w:rPr>
            </w:pPr>
            <w:r w:rsidRPr="000C5BB0">
              <w:rPr>
                <w:color w:val="000000"/>
                <w:sz w:val="24"/>
              </w:rPr>
              <w:t>- Thông tư số 02/2012/TT-BTNMT ngày 19 tháng 03 năm 2012 của Bộ Tài nguyên và Môi trường về quy định Quy chuẩn kỹ thuật quốc gia về chuẩn thông tin địa lý cơ sở hết hiệu lực từ ngày 01 tháng 3 năm 2021 do Thông tư số 06/2020/TT-BTNMT ngày 31 tháng 8  năm 2020 của Bộ Tài nguyên và Môi trường ban hành Quy chuẩn kỹ thuật quốc gia về chuẩn thông tin địa lý cơ sở  quy định hết hiệu lực</w:t>
            </w:r>
          </w:p>
        </w:tc>
        <w:tc>
          <w:tcPr>
            <w:tcW w:w="3119" w:type="dxa"/>
            <w:shd w:val="clear" w:color="auto" w:fill="auto"/>
          </w:tcPr>
          <w:p w14:paraId="5A87B750" w14:textId="77777777" w:rsidR="00D740EA" w:rsidRPr="000C5BB0" w:rsidRDefault="00D740EA" w:rsidP="00322612">
            <w:pPr>
              <w:tabs>
                <w:tab w:val="right" w:leader="dot" w:pos="8640"/>
              </w:tabs>
              <w:jc w:val="both"/>
              <w:rPr>
                <w:rFonts w:eastAsia="Calibri"/>
                <w:color w:val="000000"/>
                <w:spacing w:val="2"/>
                <w:sz w:val="24"/>
              </w:rPr>
            </w:pPr>
            <w:r w:rsidRPr="000C5BB0">
              <w:rPr>
                <w:rFonts w:eastAsia="Calibri"/>
                <w:color w:val="000000"/>
                <w:spacing w:val="2"/>
                <w:sz w:val="24"/>
              </w:rPr>
              <w:t>Thay thế</w:t>
            </w:r>
          </w:p>
          <w:p w14:paraId="23905DBE" w14:textId="77777777" w:rsidR="00D740EA" w:rsidRPr="000C5BB0" w:rsidRDefault="00D740EA" w:rsidP="00322612">
            <w:pPr>
              <w:tabs>
                <w:tab w:val="right" w:leader="dot" w:pos="8640"/>
              </w:tabs>
              <w:jc w:val="both"/>
              <w:rPr>
                <w:rFonts w:eastAsia="Calibri"/>
                <w:color w:val="000000"/>
                <w:spacing w:val="2"/>
                <w:sz w:val="24"/>
                <w:lang w:val="nl-NL"/>
              </w:rPr>
            </w:pPr>
            <w:r w:rsidRPr="000C5BB0">
              <w:rPr>
                <w:rFonts w:eastAsia="Calibri"/>
                <w:color w:val="000000"/>
                <w:spacing w:val="2"/>
                <w:sz w:val="24"/>
                <w:lang w:val="nl-NL"/>
              </w:rPr>
              <w:t xml:space="preserve">Qúy III/2023/ Đã giao </w:t>
            </w:r>
            <w:r w:rsidRPr="000C5BB0">
              <w:rPr>
                <w:rFonts w:eastAsia="Calibri"/>
                <w:color w:val="000000"/>
                <w:spacing w:val="2"/>
                <w:sz w:val="24"/>
              </w:rPr>
              <w:t>Sở Thông tin và truyền thông</w:t>
            </w:r>
            <w:r w:rsidRPr="000C5BB0">
              <w:rPr>
                <w:rFonts w:eastAsia="Calibri"/>
                <w:color w:val="000000"/>
                <w:spacing w:val="2"/>
                <w:sz w:val="24"/>
                <w:lang w:val="nl-NL"/>
              </w:rPr>
              <w:t xml:space="preserve"> tham mưu</w:t>
            </w:r>
          </w:p>
          <w:p w14:paraId="74690827" w14:textId="77777777" w:rsidR="00D740EA" w:rsidRPr="000C5BB0" w:rsidRDefault="00D740EA" w:rsidP="00322612">
            <w:pPr>
              <w:tabs>
                <w:tab w:val="right" w:leader="dot" w:pos="8640"/>
              </w:tabs>
              <w:jc w:val="both"/>
              <w:rPr>
                <w:rFonts w:eastAsia="Calibri"/>
                <w:color w:val="000000"/>
                <w:spacing w:val="2"/>
                <w:sz w:val="24"/>
                <w:lang w:val="nl-NL"/>
              </w:rPr>
            </w:pPr>
          </w:p>
        </w:tc>
        <w:tc>
          <w:tcPr>
            <w:tcW w:w="1988" w:type="dxa"/>
            <w:shd w:val="clear" w:color="auto" w:fill="auto"/>
          </w:tcPr>
          <w:p w14:paraId="7C6AC0F7" w14:textId="77777777" w:rsidR="00D740EA" w:rsidRPr="000C5BB0" w:rsidRDefault="00D740EA" w:rsidP="00322612">
            <w:pPr>
              <w:tabs>
                <w:tab w:val="right" w:leader="dot" w:pos="8640"/>
              </w:tabs>
              <w:jc w:val="both"/>
              <w:rPr>
                <w:rFonts w:eastAsia="Calibri"/>
                <w:color w:val="000000"/>
                <w:spacing w:val="2"/>
                <w:sz w:val="24"/>
                <w:lang w:val="nl-NL"/>
              </w:rPr>
            </w:pPr>
          </w:p>
        </w:tc>
      </w:tr>
      <w:tr w:rsidR="00795CE5" w:rsidRPr="000C5BB0" w14:paraId="6358D20C" w14:textId="77777777" w:rsidTr="0081176B">
        <w:trPr>
          <w:jc w:val="center"/>
        </w:trPr>
        <w:tc>
          <w:tcPr>
            <w:tcW w:w="846" w:type="dxa"/>
            <w:shd w:val="clear" w:color="auto" w:fill="auto"/>
          </w:tcPr>
          <w:p w14:paraId="0CA5E667" w14:textId="2B0D948F" w:rsidR="00795CE5" w:rsidRPr="000C5BB0" w:rsidRDefault="0081176B" w:rsidP="00795CE5">
            <w:pPr>
              <w:tabs>
                <w:tab w:val="right" w:leader="dot" w:pos="8640"/>
              </w:tabs>
              <w:jc w:val="both"/>
              <w:rPr>
                <w:rFonts w:eastAsia="Calibri"/>
                <w:color w:val="000000"/>
                <w:spacing w:val="2"/>
                <w:sz w:val="24"/>
                <w:lang w:val="vi-VN"/>
              </w:rPr>
            </w:pPr>
            <w:r w:rsidRPr="000C5BB0">
              <w:rPr>
                <w:rFonts w:eastAsia="Calibri"/>
                <w:color w:val="000000"/>
                <w:spacing w:val="2"/>
                <w:sz w:val="24"/>
                <w:lang w:val="vi-VN"/>
              </w:rPr>
              <w:t>2</w:t>
            </w:r>
          </w:p>
        </w:tc>
        <w:tc>
          <w:tcPr>
            <w:tcW w:w="2581" w:type="dxa"/>
            <w:shd w:val="clear" w:color="auto" w:fill="auto"/>
          </w:tcPr>
          <w:p w14:paraId="5384AAAC" w14:textId="77777777" w:rsidR="00795CE5" w:rsidRPr="000C5BB0" w:rsidRDefault="00795CE5" w:rsidP="009B22C9">
            <w:pPr>
              <w:ind w:hanging="2"/>
              <w:jc w:val="both"/>
              <w:rPr>
                <w:sz w:val="24"/>
              </w:rPr>
            </w:pPr>
            <w:r w:rsidRPr="000C5BB0">
              <w:rPr>
                <w:sz w:val="24"/>
                <w:lang w:val="nl-NL"/>
              </w:rPr>
              <w:t xml:space="preserve">Quyết định số </w:t>
            </w:r>
            <w:r w:rsidRPr="000C5BB0">
              <w:rPr>
                <w:sz w:val="24"/>
              </w:rPr>
              <w:t>64/2014/QĐ-UBND Ngày 25/9/2014</w:t>
            </w:r>
          </w:p>
          <w:p w14:paraId="23947D99" w14:textId="77777777" w:rsidR="00795CE5" w:rsidRPr="000C5BB0" w:rsidRDefault="00795CE5" w:rsidP="009B22C9">
            <w:pPr>
              <w:jc w:val="both"/>
              <w:rPr>
                <w:i/>
                <w:sz w:val="24"/>
                <w:lang w:val="nl-NL"/>
              </w:rPr>
            </w:pPr>
            <w:r w:rsidRPr="000C5BB0">
              <w:rPr>
                <w:sz w:val="24"/>
              </w:rPr>
              <w:t xml:space="preserve"> </w:t>
            </w:r>
            <w:r w:rsidRPr="000C5BB0">
              <w:rPr>
                <w:rFonts w:eastAsia=".VnTime"/>
                <w:sz w:val="24"/>
                <w:shd w:val="clear" w:color="auto" w:fill="FFFFFF"/>
              </w:rPr>
              <w:t xml:space="preserve">Ban hành quy định về trình tự, thủ tục thu hồi đất để sử dụng vào mục </w:t>
            </w:r>
            <w:r w:rsidRPr="000C5BB0">
              <w:rPr>
                <w:rFonts w:eastAsia=".VnTime"/>
                <w:sz w:val="24"/>
                <w:shd w:val="clear" w:color="auto" w:fill="FFFFFF"/>
              </w:rPr>
              <w:lastRenderedPageBreak/>
              <w:t>đích quốc phòng, an ninh, phát triển kinh tế - xã hội vì lợi ích quốc gia, công cộng trên địa bàn tỉnh Thừa Thiên Huế</w:t>
            </w:r>
          </w:p>
          <w:p w14:paraId="12A32CC1" w14:textId="77777777" w:rsidR="00795CE5" w:rsidRPr="000C5BB0" w:rsidRDefault="00795CE5" w:rsidP="00795CE5">
            <w:pPr>
              <w:ind w:hanging="2"/>
              <w:jc w:val="center"/>
              <w:rPr>
                <w:sz w:val="24"/>
              </w:rPr>
            </w:pPr>
          </w:p>
        </w:tc>
        <w:tc>
          <w:tcPr>
            <w:tcW w:w="7483" w:type="dxa"/>
            <w:shd w:val="clear" w:color="auto" w:fill="auto"/>
          </w:tcPr>
          <w:p w14:paraId="089A33C7" w14:textId="337162E2" w:rsidR="00795CE5" w:rsidRPr="000C5BB0" w:rsidRDefault="00795CE5" w:rsidP="0081176B">
            <w:pPr>
              <w:jc w:val="both"/>
              <w:rPr>
                <w:i/>
                <w:color w:val="000000"/>
                <w:sz w:val="24"/>
              </w:rPr>
            </w:pPr>
            <w:r w:rsidRPr="000C5BB0">
              <w:rPr>
                <w:color w:val="000000"/>
                <w:sz w:val="24"/>
                <w:shd w:val="clear" w:color="auto" w:fill="FFFFFF"/>
              </w:rPr>
              <w:lastRenderedPageBreak/>
              <w:t xml:space="preserve">Điều 3 </w:t>
            </w:r>
            <w:r w:rsidRPr="000C5BB0">
              <w:rPr>
                <w:color w:val="000000"/>
                <w:sz w:val="24"/>
                <w:lang w:val="nl-NL"/>
              </w:rPr>
              <w:t xml:space="preserve">Quyết định số </w:t>
            </w:r>
            <w:r w:rsidRPr="000C5BB0">
              <w:rPr>
                <w:color w:val="000000"/>
                <w:sz w:val="24"/>
              </w:rPr>
              <w:t xml:space="preserve">64/2014/QĐ-UBND quy định: </w:t>
            </w:r>
          </w:p>
          <w:p w14:paraId="6FD44A92" w14:textId="1FEB4D5F" w:rsidR="00795CE5" w:rsidRPr="000C5BB0" w:rsidRDefault="00795CE5" w:rsidP="004757E1">
            <w:pPr>
              <w:ind w:hanging="2"/>
              <w:jc w:val="both"/>
              <w:rPr>
                <w:i/>
                <w:color w:val="000000"/>
                <w:sz w:val="24"/>
              </w:rPr>
            </w:pPr>
            <w:r w:rsidRPr="000C5BB0">
              <w:rPr>
                <w:i/>
                <w:color w:val="000000"/>
                <w:sz w:val="24"/>
              </w:rPr>
              <w:t>“</w:t>
            </w:r>
            <w:r w:rsidRPr="000C5BB0">
              <w:rPr>
                <w:i/>
                <w:color w:val="000000"/>
                <w:sz w:val="24"/>
                <w:lang w:val="vi-VN"/>
              </w:rPr>
              <w:t>Danh mục hồ sơ, giấy tờ hành chính thuộc danh mục hồ sơ phải nộp tại cơ quan thụ lý hồ sơ chỉ nộp một lần, cơ quan thụ lý có trách nhiệm tổng hợp hồ sơ, giấy tờ hành chính đã được nộp theo quy định tại khâu giải quyết thủ tục lần trước để giải quyết thủ tục lần sau.</w:t>
            </w:r>
            <w:r w:rsidRPr="000C5BB0">
              <w:rPr>
                <w:i/>
                <w:color w:val="000000"/>
                <w:sz w:val="24"/>
              </w:rPr>
              <w:t>”.</w:t>
            </w:r>
          </w:p>
          <w:p w14:paraId="3E3DBB39" w14:textId="77777777" w:rsidR="00795CE5" w:rsidRPr="000C5BB0" w:rsidRDefault="00795CE5" w:rsidP="00795CE5">
            <w:pPr>
              <w:pStyle w:val="NormalWeb"/>
              <w:shd w:val="clear" w:color="auto" w:fill="FFFFFF"/>
              <w:spacing w:before="0" w:beforeAutospacing="0" w:after="0" w:afterAutospacing="0"/>
              <w:jc w:val="both"/>
              <w:rPr>
                <w:rFonts w:ascii="Times New Roman" w:hAnsi="Times New Roman"/>
                <w:color w:val="000000"/>
                <w:lang w:val="en-US" w:eastAsia="en-US"/>
              </w:rPr>
            </w:pPr>
            <w:r w:rsidRPr="000C5BB0">
              <w:rPr>
                <w:rFonts w:ascii="Times New Roman" w:hAnsi="Times New Roman"/>
                <w:color w:val="000000"/>
                <w:lang w:val="en-US" w:eastAsia="en-US"/>
              </w:rPr>
              <w:lastRenderedPageBreak/>
              <w:t>Tuy nhiên, nội dung quy định này sẽ không phù hợp với quy định của  Khoản 1 và 2 Điều 44 Luật Giao dịch điện tử, quy định:</w:t>
            </w:r>
          </w:p>
          <w:p w14:paraId="61446108" w14:textId="77777777" w:rsidR="00795CE5" w:rsidRPr="000C5BB0" w:rsidRDefault="00795CE5" w:rsidP="00795CE5">
            <w:pPr>
              <w:pStyle w:val="NormalWeb"/>
              <w:shd w:val="clear" w:color="auto" w:fill="FFFFFF"/>
              <w:spacing w:before="0" w:beforeAutospacing="0" w:after="0" w:afterAutospacing="0"/>
              <w:jc w:val="both"/>
              <w:rPr>
                <w:rFonts w:ascii="Times New Roman" w:hAnsi="Times New Roman"/>
                <w:i/>
                <w:color w:val="000000"/>
                <w:lang w:val="en-US" w:eastAsia="en-US"/>
              </w:rPr>
            </w:pPr>
            <w:r w:rsidRPr="000C5BB0">
              <w:rPr>
                <w:rFonts w:ascii="Times New Roman" w:hAnsi="Times New Roman"/>
                <w:i/>
                <w:color w:val="000000"/>
                <w:lang w:val="en-US" w:eastAsia="en-US"/>
              </w:rPr>
              <w:t xml:space="preserve"> </w:t>
            </w:r>
            <w:bookmarkStart w:id="3" w:name="dieu_44"/>
            <w:r w:rsidRPr="000C5BB0">
              <w:rPr>
                <w:rFonts w:ascii="Times New Roman" w:hAnsi="Times New Roman"/>
                <w:i/>
                <w:color w:val="000000"/>
                <w:lang w:val="en-US" w:eastAsia="en-US"/>
              </w:rPr>
              <w:t>“</w:t>
            </w:r>
            <w:r w:rsidRPr="000C5BB0">
              <w:rPr>
                <w:rFonts w:ascii="Times New Roman" w:hAnsi="Times New Roman"/>
                <w:b/>
                <w:bCs/>
                <w:i/>
                <w:color w:val="000000"/>
                <w:lang w:val="en-US" w:eastAsia="en-US"/>
              </w:rPr>
              <w:t>Điều 44. Hoạt động của cơ quan nhà nước trên môi trường điện tử</w:t>
            </w:r>
            <w:bookmarkEnd w:id="3"/>
          </w:p>
          <w:p w14:paraId="174B5C41" w14:textId="77777777" w:rsidR="00795CE5" w:rsidRPr="000C5BB0" w:rsidRDefault="00795CE5" w:rsidP="00795CE5">
            <w:pPr>
              <w:shd w:val="clear" w:color="auto" w:fill="FFFFFF"/>
              <w:jc w:val="both"/>
              <w:rPr>
                <w:i/>
                <w:color w:val="000000"/>
                <w:sz w:val="24"/>
              </w:rPr>
            </w:pPr>
            <w:r w:rsidRPr="000C5BB0">
              <w:rPr>
                <w:i/>
                <w:color w:val="000000"/>
                <w:sz w:val="24"/>
              </w:rPr>
              <w:t>1. Cơ quan nhà nước phải bảo đảm kết quả giải quyết thủ tục hành chính hoặc kết quả hoạt động công vụ khác không thuộc phạm vi bí mật nhà nước đều có văn bản điện tử có giá trị pháp lý như văn bản giấy, có thể truy cập và sử dụng được dưới dạng hoàn chỉnh. Cơ quan nhà nước phải tiếp nhận, giải quyết yêu cầu của tổ chức, cá nhân trên môi trường điện tử, trừ trường hợp pháp luật có quy định khác.</w:t>
            </w:r>
          </w:p>
          <w:p w14:paraId="5BD4A1D5" w14:textId="1CC10741" w:rsidR="00795CE5" w:rsidRPr="000C5BB0" w:rsidRDefault="00795CE5" w:rsidP="0081176B">
            <w:pPr>
              <w:shd w:val="clear" w:color="auto" w:fill="FFFFFF"/>
              <w:jc w:val="both"/>
              <w:rPr>
                <w:color w:val="000000"/>
                <w:sz w:val="24"/>
              </w:rPr>
            </w:pPr>
            <w:r w:rsidRPr="000C5BB0">
              <w:rPr>
                <w:i/>
                <w:color w:val="000000"/>
                <w:sz w:val="24"/>
              </w:rPr>
              <w:t>2. Các lĩnh vực hoạt động của cơ quan nhà nước ưu tiên thực hiện toàn trình trên môi trường điện tử bao gồm: cung cấp dịch vụ công; công tác quản trị nội bộ; chỉ đạo, điều hành; giám sát, kiểm tra, thanh tra...”</w:t>
            </w:r>
          </w:p>
        </w:tc>
        <w:tc>
          <w:tcPr>
            <w:tcW w:w="3119" w:type="dxa"/>
            <w:shd w:val="clear" w:color="auto" w:fill="auto"/>
          </w:tcPr>
          <w:p w14:paraId="0751466B" w14:textId="77777777" w:rsidR="00795CE5" w:rsidRPr="000C5BB0" w:rsidRDefault="00795CE5" w:rsidP="00795CE5">
            <w:pPr>
              <w:tabs>
                <w:tab w:val="right" w:leader="dot" w:pos="8640"/>
              </w:tabs>
              <w:jc w:val="both"/>
              <w:rPr>
                <w:rFonts w:eastAsia="Calibri"/>
                <w:bCs/>
                <w:color w:val="000000"/>
                <w:spacing w:val="2"/>
                <w:sz w:val="24"/>
                <w:lang w:val="nl-NL"/>
              </w:rPr>
            </w:pPr>
            <w:r w:rsidRPr="000C5BB0">
              <w:rPr>
                <w:rFonts w:eastAsia="Calibri"/>
                <w:color w:val="000000"/>
                <w:spacing w:val="2"/>
                <w:sz w:val="24"/>
              </w:rPr>
              <w:lastRenderedPageBreak/>
              <w:t>S</w:t>
            </w:r>
            <w:r w:rsidRPr="000C5BB0">
              <w:rPr>
                <w:rFonts w:eastAsia="Calibri"/>
                <w:color w:val="000000"/>
                <w:spacing w:val="2"/>
                <w:sz w:val="24"/>
                <w:lang w:val="vi-VN"/>
              </w:rPr>
              <w:t>ửa đ</w:t>
            </w:r>
            <w:r w:rsidRPr="000C5BB0">
              <w:rPr>
                <w:rFonts w:eastAsia="Calibri"/>
                <w:color w:val="000000"/>
                <w:spacing w:val="2"/>
                <w:sz w:val="24"/>
              </w:rPr>
              <w:t>ổ</w:t>
            </w:r>
            <w:r w:rsidRPr="000C5BB0">
              <w:rPr>
                <w:rFonts w:eastAsia="Calibri"/>
                <w:color w:val="000000"/>
                <w:spacing w:val="2"/>
                <w:sz w:val="24"/>
                <w:lang w:val="vi-VN"/>
              </w:rPr>
              <w:t xml:space="preserve">i, bổ sung </w:t>
            </w:r>
            <w:r w:rsidRPr="000C5BB0">
              <w:rPr>
                <w:rFonts w:eastAsia="Calibri"/>
                <w:color w:val="000000"/>
                <w:spacing w:val="2"/>
                <w:sz w:val="24"/>
              </w:rPr>
              <w:t>sau khi Chính phủ và các bộ chuyên ngành sửa đổi, bổ sung các văn bản thuộc lĩnh vực liên quan</w:t>
            </w:r>
          </w:p>
        </w:tc>
        <w:tc>
          <w:tcPr>
            <w:tcW w:w="1988" w:type="dxa"/>
            <w:shd w:val="clear" w:color="auto" w:fill="auto"/>
          </w:tcPr>
          <w:p w14:paraId="540728C6" w14:textId="77777777" w:rsidR="00795CE5" w:rsidRPr="000C5BB0" w:rsidRDefault="00795CE5" w:rsidP="00795CE5">
            <w:pPr>
              <w:tabs>
                <w:tab w:val="right" w:leader="dot" w:pos="8640"/>
              </w:tabs>
              <w:jc w:val="center"/>
              <w:rPr>
                <w:rFonts w:eastAsia="Calibri"/>
                <w:color w:val="000000"/>
                <w:spacing w:val="2"/>
                <w:sz w:val="24"/>
              </w:rPr>
            </w:pPr>
          </w:p>
          <w:p w14:paraId="31B40CB9" w14:textId="77777777" w:rsidR="00795CE5" w:rsidRPr="000C5BB0" w:rsidRDefault="00795CE5" w:rsidP="009D6094">
            <w:pPr>
              <w:tabs>
                <w:tab w:val="right" w:leader="dot" w:pos="8640"/>
              </w:tabs>
              <w:jc w:val="both"/>
              <w:rPr>
                <w:rFonts w:eastAsia="Calibri"/>
                <w:color w:val="000000"/>
                <w:spacing w:val="2"/>
                <w:sz w:val="24"/>
              </w:rPr>
            </w:pPr>
            <w:r w:rsidRPr="000C5BB0">
              <w:rPr>
                <w:rFonts w:eastAsia="Calibri"/>
                <w:color w:val="000000"/>
                <w:spacing w:val="2"/>
                <w:sz w:val="24"/>
              </w:rPr>
              <w:t>Rà soát theo Luật Giao dịch điện tử</w:t>
            </w:r>
          </w:p>
        </w:tc>
      </w:tr>
      <w:tr w:rsidR="009B22C9" w:rsidRPr="000C5BB0" w14:paraId="7AEF2662" w14:textId="77777777" w:rsidTr="0081176B">
        <w:trPr>
          <w:jc w:val="center"/>
        </w:trPr>
        <w:tc>
          <w:tcPr>
            <w:tcW w:w="846" w:type="dxa"/>
            <w:shd w:val="clear" w:color="auto" w:fill="auto"/>
          </w:tcPr>
          <w:p w14:paraId="617F0314" w14:textId="4CFF1717" w:rsidR="009B22C9" w:rsidRPr="000C5BB0" w:rsidRDefault="0081176B" w:rsidP="009B22C9">
            <w:pPr>
              <w:tabs>
                <w:tab w:val="right" w:leader="dot" w:pos="8640"/>
              </w:tabs>
              <w:jc w:val="both"/>
              <w:rPr>
                <w:rFonts w:eastAsia="Calibri"/>
                <w:color w:val="000000"/>
                <w:spacing w:val="2"/>
                <w:sz w:val="24"/>
                <w:lang w:val="vi-VN"/>
              </w:rPr>
            </w:pPr>
            <w:r w:rsidRPr="000C5BB0">
              <w:rPr>
                <w:rFonts w:eastAsia="Calibri"/>
                <w:color w:val="000000"/>
                <w:spacing w:val="2"/>
                <w:sz w:val="24"/>
                <w:lang w:val="vi-VN"/>
              </w:rPr>
              <w:lastRenderedPageBreak/>
              <w:t>3</w:t>
            </w:r>
          </w:p>
        </w:tc>
        <w:tc>
          <w:tcPr>
            <w:tcW w:w="2581" w:type="dxa"/>
            <w:shd w:val="clear" w:color="auto" w:fill="auto"/>
          </w:tcPr>
          <w:p w14:paraId="2D67D737" w14:textId="454B10DE" w:rsidR="009B22C9" w:rsidRPr="000C5BB0" w:rsidRDefault="009B22C9">
            <w:pPr>
              <w:tabs>
                <w:tab w:val="right" w:leader="dot" w:pos="8640"/>
              </w:tabs>
              <w:jc w:val="both"/>
              <w:rPr>
                <w:rFonts w:eastAsia="Calibri"/>
                <w:bCs/>
                <w:color w:val="000000"/>
                <w:spacing w:val="2"/>
                <w:sz w:val="24"/>
              </w:rPr>
            </w:pPr>
            <w:r w:rsidRPr="000C5BB0">
              <w:rPr>
                <w:rFonts w:eastAsia="Calibri"/>
                <w:bCs/>
                <w:color w:val="000000"/>
                <w:spacing w:val="2"/>
                <w:sz w:val="24"/>
                <w:lang w:val="nl-NL"/>
              </w:rPr>
              <w:t xml:space="preserve">Quyết định số </w:t>
            </w:r>
            <w:r w:rsidRPr="000C5BB0">
              <w:rPr>
                <w:rFonts w:eastAsia="Calibri"/>
                <w:bCs/>
                <w:color w:val="000000"/>
                <w:spacing w:val="2"/>
                <w:sz w:val="24"/>
              </w:rPr>
              <w:t>74/2014/QĐ-UBND</w:t>
            </w:r>
            <w:r w:rsidR="001001A1" w:rsidRPr="000C5BB0">
              <w:rPr>
                <w:rFonts w:eastAsia="Calibri"/>
                <w:bCs/>
                <w:color w:val="000000"/>
                <w:spacing w:val="2"/>
                <w:sz w:val="24"/>
              </w:rPr>
              <w:t xml:space="preserve"> n</w:t>
            </w:r>
            <w:r w:rsidRPr="000C5BB0">
              <w:rPr>
                <w:rFonts w:eastAsia="Calibri"/>
                <w:bCs/>
                <w:color w:val="000000"/>
                <w:spacing w:val="2"/>
                <w:sz w:val="24"/>
              </w:rPr>
              <w:t>gày 17/12/2014</w:t>
            </w:r>
            <w:r w:rsidR="00A927E8" w:rsidRPr="000C5BB0">
              <w:rPr>
                <w:rFonts w:eastAsia="Calibri"/>
                <w:bCs/>
                <w:color w:val="000000"/>
                <w:spacing w:val="2"/>
                <w:sz w:val="24"/>
              </w:rPr>
              <w:t xml:space="preserve"> của UBND tỉnh Thừa Thiên Huế </w:t>
            </w:r>
            <w:r w:rsidRPr="000C5BB0">
              <w:rPr>
                <w:rFonts w:eastAsia="Calibri"/>
                <w:bCs/>
                <w:color w:val="000000"/>
                <w:spacing w:val="2"/>
                <w:sz w:val="24"/>
              </w:rPr>
              <w:t>Về việc Ban hành Quy định chính sách hỗ trợ</w:t>
            </w:r>
            <w:r w:rsidR="00A927E8" w:rsidRPr="000C5BB0">
              <w:rPr>
                <w:rFonts w:eastAsia="Calibri"/>
                <w:bCs/>
                <w:color w:val="000000"/>
                <w:spacing w:val="2"/>
                <w:sz w:val="24"/>
              </w:rPr>
              <w:t xml:space="preserve"> </w:t>
            </w:r>
            <w:r w:rsidRPr="000C5BB0">
              <w:rPr>
                <w:rFonts w:eastAsia="Calibri"/>
                <w:bCs/>
                <w:color w:val="000000"/>
                <w:spacing w:val="2"/>
                <w:sz w:val="24"/>
              </w:rPr>
              <w:t>phẫu thuật tim cho trẻ</w:t>
            </w:r>
            <w:r w:rsidR="00A927E8" w:rsidRPr="000C5BB0">
              <w:rPr>
                <w:rFonts w:eastAsia="Calibri"/>
                <w:bCs/>
                <w:color w:val="000000"/>
                <w:spacing w:val="2"/>
                <w:sz w:val="24"/>
              </w:rPr>
              <w:t xml:space="preserve"> </w:t>
            </w:r>
            <w:r w:rsidRPr="000C5BB0">
              <w:rPr>
                <w:rFonts w:eastAsia="Calibri"/>
                <w:bCs/>
                <w:color w:val="000000"/>
                <w:spacing w:val="2"/>
                <w:sz w:val="24"/>
              </w:rPr>
              <w:t>em bị bệnh tim bẩm</w:t>
            </w:r>
            <w:r w:rsidR="00835498" w:rsidRPr="000C5BB0">
              <w:rPr>
                <w:rFonts w:eastAsia="Calibri"/>
                <w:bCs/>
                <w:color w:val="000000"/>
                <w:spacing w:val="2"/>
                <w:sz w:val="24"/>
              </w:rPr>
              <w:t xml:space="preserve"> </w:t>
            </w:r>
            <w:r w:rsidRPr="000C5BB0">
              <w:rPr>
                <w:rFonts w:eastAsia="Calibri"/>
                <w:bCs/>
                <w:color w:val="000000"/>
                <w:spacing w:val="2"/>
                <w:sz w:val="24"/>
              </w:rPr>
              <w:t>sinh trên địa bàn tỉnh</w:t>
            </w:r>
            <w:r w:rsidR="00835498" w:rsidRPr="000C5BB0">
              <w:rPr>
                <w:rFonts w:eastAsia="Calibri"/>
                <w:bCs/>
                <w:color w:val="000000"/>
                <w:spacing w:val="2"/>
                <w:sz w:val="24"/>
              </w:rPr>
              <w:t xml:space="preserve"> </w:t>
            </w:r>
            <w:r w:rsidRPr="000C5BB0">
              <w:rPr>
                <w:rFonts w:eastAsia="Calibri"/>
                <w:bCs/>
                <w:color w:val="000000"/>
                <w:spacing w:val="2"/>
                <w:sz w:val="24"/>
              </w:rPr>
              <w:t>Thừa Thiên Huế</w:t>
            </w:r>
          </w:p>
        </w:tc>
        <w:tc>
          <w:tcPr>
            <w:tcW w:w="7483" w:type="dxa"/>
            <w:shd w:val="clear" w:color="auto" w:fill="auto"/>
          </w:tcPr>
          <w:p w14:paraId="47862D62" w14:textId="77777777" w:rsidR="009B22C9" w:rsidRPr="000C5BB0" w:rsidRDefault="009B22C9" w:rsidP="009B22C9">
            <w:pPr>
              <w:tabs>
                <w:tab w:val="right" w:leader="dot" w:pos="8640"/>
              </w:tabs>
              <w:jc w:val="both"/>
              <w:rPr>
                <w:iCs/>
                <w:color w:val="000000"/>
                <w:sz w:val="24"/>
                <w:shd w:val="clear" w:color="auto" w:fill="FFFFFF"/>
              </w:rPr>
            </w:pPr>
            <w:r w:rsidRPr="000C5BB0">
              <w:rPr>
                <w:iCs/>
                <w:color w:val="000000"/>
                <w:sz w:val="24"/>
                <w:shd w:val="clear" w:color="auto" w:fill="FFFFFF"/>
              </w:rPr>
              <w:t xml:space="preserve">Khoản 2 Điều 2 và Điều 5 Quyết định số 74/2014/QĐ-UBND có quy định về “hộ khẩu”, tuy nhiên, theo quy định tại khoản 3 Điều 38 Luật cư trú ngày 13 tháng 11 năm 2020 quy định: </w:t>
            </w:r>
            <w:r w:rsidRPr="000C5BB0">
              <w:rPr>
                <w:i/>
                <w:iCs/>
                <w:color w:val="000000"/>
                <w:sz w:val="24"/>
                <w:shd w:val="clear" w:color="auto" w:fill="FFFFFF"/>
              </w:rPr>
              <w:t>“Kể từ ngày Luật này có hiệu lực thi hành, </w:t>
            </w:r>
            <w:r w:rsidRPr="000C5BB0">
              <w:rPr>
                <w:b/>
                <w:i/>
                <w:iCs/>
                <w:color w:val="000000"/>
                <w:sz w:val="24"/>
                <w:shd w:val="clear" w:color="auto" w:fill="FFFFFF"/>
              </w:rPr>
              <w:t>Sổ hộ khẩu,</w:t>
            </w:r>
            <w:r w:rsidRPr="000C5BB0">
              <w:rPr>
                <w:i/>
                <w:iCs/>
                <w:color w:val="000000"/>
                <w:sz w:val="24"/>
                <w:shd w:val="clear" w:color="auto" w:fill="FFFFFF"/>
              </w:rPr>
              <w:t xml:space="preserve"> Sổ tạm trú đã được cấp vẫn được sử dụng và có giá trị như giấy tờ, tài liệu xác nhận về cư trú theo quy định của Luật này cho đến hết ngày 31 tháng 12 năm 2022.”, </w:t>
            </w:r>
            <w:r w:rsidRPr="000C5BB0">
              <w:rPr>
                <w:iCs/>
                <w:color w:val="000000"/>
                <w:sz w:val="24"/>
                <w:shd w:val="clear" w:color="auto" w:fill="FFFFFF"/>
              </w:rPr>
              <w:t>do đó, cần bãi bỏ cho phù hợp với quy định tại khoản 3 Điều 38 Luật Cư trú.</w:t>
            </w:r>
          </w:p>
          <w:p w14:paraId="0187D64E" w14:textId="77777777" w:rsidR="009B22C9" w:rsidRPr="000C5BB0" w:rsidRDefault="009B22C9" w:rsidP="009B22C9">
            <w:pPr>
              <w:tabs>
                <w:tab w:val="right" w:leader="dot" w:pos="8640"/>
              </w:tabs>
              <w:jc w:val="both"/>
              <w:rPr>
                <w:color w:val="000000"/>
                <w:sz w:val="24"/>
                <w:shd w:val="clear" w:color="auto" w:fill="FFFFFF"/>
              </w:rPr>
            </w:pPr>
          </w:p>
        </w:tc>
        <w:tc>
          <w:tcPr>
            <w:tcW w:w="3119" w:type="dxa"/>
            <w:shd w:val="clear" w:color="auto" w:fill="auto"/>
          </w:tcPr>
          <w:p w14:paraId="53352FAC" w14:textId="77777777" w:rsidR="009B22C9" w:rsidRPr="000C5BB0" w:rsidRDefault="009B22C9" w:rsidP="009B22C9">
            <w:pPr>
              <w:tabs>
                <w:tab w:val="right" w:leader="dot" w:pos="8640"/>
              </w:tabs>
              <w:jc w:val="both"/>
              <w:rPr>
                <w:rFonts w:eastAsia="Calibri"/>
                <w:color w:val="000000"/>
                <w:spacing w:val="2"/>
                <w:sz w:val="24"/>
              </w:rPr>
            </w:pPr>
            <w:r w:rsidRPr="000C5BB0">
              <w:rPr>
                <w:rFonts w:eastAsia="Calibri"/>
                <w:color w:val="000000"/>
                <w:spacing w:val="2"/>
                <w:sz w:val="24"/>
              </w:rPr>
              <w:t>Sửa đổi, bổ sung</w:t>
            </w:r>
          </w:p>
          <w:p w14:paraId="3A72C250" w14:textId="77777777" w:rsidR="009B22C9" w:rsidRPr="000C5BB0" w:rsidRDefault="009B22C9" w:rsidP="009B22C9">
            <w:pPr>
              <w:tabs>
                <w:tab w:val="right" w:leader="dot" w:pos="8640"/>
              </w:tabs>
              <w:jc w:val="both"/>
              <w:rPr>
                <w:rFonts w:eastAsia="Calibri"/>
                <w:color w:val="000000"/>
                <w:spacing w:val="2"/>
                <w:sz w:val="24"/>
              </w:rPr>
            </w:pPr>
            <w:r w:rsidRPr="000C5BB0">
              <w:rPr>
                <w:rFonts w:eastAsia="Calibri"/>
                <w:color w:val="000000"/>
                <w:spacing w:val="2"/>
                <w:sz w:val="24"/>
              </w:rPr>
              <w:t>Quý III/2023/Đã giao Sở Lao động, Thương binh và Xã hội tham mưu</w:t>
            </w:r>
          </w:p>
        </w:tc>
        <w:tc>
          <w:tcPr>
            <w:tcW w:w="1988" w:type="dxa"/>
            <w:shd w:val="clear" w:color="auto" w:fill="auto"/>
          </w:tcPr>
          <w:p w14:paraId="5F953A6C" w14:textId="77777777" w:rsidR="009B22C9" w:rsidRPr="000C5BB0" w:rsidRDefault="009B22C9" w:rsidP="009B22C9">
            <w:pPr>
              <w:tabs>
                <w:tab w:val="right" w:leader="dot" w:pos="8640"/>
              </w:tabs>
              <w:jc w:val="center"/>
              <w:rPr>
                <w:rFonts w:eastAsia="Calibri"/>
                <w:color w:val="000000"/>
                <w:spacing w:val="2"/>
                <w:sz w:val="24"/>
              </w:rPr>
            </w:pPr>
          </w:p>
        </w:tc>
      </w:tr>
      <w:tr w:rsidR="009B22C9" w:rsidRPr="000C5BB0" w14:paraId="30AD9723" w14:textId="77777777" w:rsidTr="0081176B">
        <w:trPr>
          <w:jc w:val="center"/>
        </w:trPr>
        <w:tc>
          <w:tcPr>
            <w:tcW w:w="846" w:type="dxa"/>
            <w:shd w:val="clear" w:color="auto" w:fill="auto"/>
          </w:tcPr>
          <w:p w14:paraId="43A0860C" w14:textId="4BABC4EC" w:rsidR="009B22C9" w:rsidRPr="000C5BB0" w:rsidRDefault="0081176B" w:rsidP="009B22C9">
            <w:pPr>
              <w:tabs>
                <w:tab w:val="right" w:leader="dot" w:pos="8640"/>
              </w:tabs>
              <w:jc w:val="both"/>
              <w:rPr>
                <w:rFonts w:eastAsia="Calibri"/>
                <w:color w:val="000000"/>
                <w:spacing w:val="2"/>
                <w:sz w:val="24"/>
                <w:lang w:val="vi-VN"/>
              </w:rPr>
            </w:pPr>
            <w:r w:rsidRPr="000C5BB0">
              <w:rPr>
                <w:rFonts w:eastAsia="Calibri"/>
                <w:color w:val="000000"/>
                <w:spacing w:val="2"/>
                <w:sz w:val="24"/>
                <w:lang w:val="vi-VN"/>
              </w:rPr>
              <w:t>4</w:t>
            </w:r>
          </w:p>
        </w:tc>
        <w:tc>
          <w:tcPr>
            <w:tcW w:w="2581" w:type="dxa"/>
            <w:shd w:val="clear" w:color="auto" w:fill="auto"/>
          </w:tcPr>
          <w:p w14:paraId="3C7380D2" w14:textId="6FF7A9CC" w:rsidR="009B22C9" w:rsidRPr="000C5BB0" w:rsidRDefault="009B22C9" w:rsidP="004757E1">
            <w:pPr>
              <w:tabs>
                <w:tab w:val="right" w:leader="dot" w:pos="8640"/>
              </w:tabs>
              <w:jc w:val="both"/>
              <w:rPr>
                <w:rFonts w:eastAsia="Calibri"/>
                <w:bCs/>
                <w:color w:val="000000"/>
                <w:spacing w:val="2"/>
                <w:sz w:val="24"/>
                <w:lang w:val="nl-NL"/>
              </w:rPr>
            </w:pPr>
            <w:r w:rsidRPr="000C5BB0">
              <w:rPr>
                <w:color w:val="000000"/>
                <w:sz w:val="24"/>
                <w:lang w:val="nl-NL"/>
              </w:rPr>
              <w:t>Quyết định số</w:t>
            </w:r>
            <w:r w:rsidR="00835498" w:rsidRPr="000C5BB0">
              <w:rPr>
                <w:color w:val="000000"/>
                <w:sz w:val="24"/>
                <w:lang w:val="nl-NL"/>
              </w:rPr>
              <w:t xml:space="preserve"> </w:t>
            </w:r>
            <w:r w:rsidRPr="000C5BB0">
              <w:rPr>
                <w:color w:val="000000"/>
                <w:sz w:val="24"/>
                <w:lang w:val="nl-NL"/>
              </w:rPr>
              <w:t>64/2015/QĐ-UBND</w:t>
            </w:r>
            <w:r w:rsidR="00835498" w:rsidRPr="000C5BB0">
              <w:rPr>
                <w:color w:val="000000"/>
                <w:sz w:val="24"/>
                <w:lang w:val="nl-NL"/>
              </w:rPr>
              <w:t xml:space="preserve"> n</w:t>
            </w:r>
            <w:r w:rsidRPr="000C5BB0">
              <w:rPr>
                <w:color w:val="000000"/>
                <w:sz w:val="24"/>
                <w:lang w:val="nl-NL"/>
              </w:rPr>
              <w:t>gày 25/11/2015</w:t>
            </w:r>
            <w:r w:rsidR="00835498" w:rsidRPr="000C5BB0">
              <w:rPr>
                <w:color w:val="000000"/>
                <w:sz w:val="24"/>
                <w:lang w:val="nl-NL"/>
              </w:rPr>
              <w:t xml:space="preserve"> của UBND tỉnh Thừa Thiên Huế ban hành </w:t>
            </w:r>
            <w:r w:rsidRPr="000C5BB0">
              <w:rPr>
                <w:color w:val="000000"/>
                <w:sz w:val="24"/>
                <w:lang w:val="nl-NL"/>
              </w:rPr>
              <w:t>Quy chế xét tặng danh hiệu Nghệ nhân Thừa Thiên Huế trong lĩnh vực nghề thủ công mỹ nghệ</w:t>
            </w:r>
          </w:p>
        </w:tc>
        <w:tc>
          <w:tcPr>
            <w:tcW w:w="7483" w:type="dxa"/>
            <w:shd w:val="clear" w:color="auto" w:fill="auto"/>
          </w:tcPr>
          <w:p w14:paraId="3621CF0F" w14:textId="77777777" w:rsidR="009B22C9" w:rsidRPr="000C5BB0" w:rsidRDefault="009B22C9" w:rsidP="009B22C9">
            <w:pPr>
              <w:tabs>
                <w:tab w:val="right" w:leader="dot" w:pos="8640"/>
              </w:tabs>
              <w:jc w:val="both"/>
              <w:rPr>
                <w:rFonts w:eastAsia="Calibri"/>
                <w:bCs/>
                <w:color w:val="000000"/>
                <w:spacing w:val="2"/>
                <w:sz w:val="24"/>
                <w:lang w:val="nl-NL"/>
              </w:rPr>
            </w:pPr>
            <w:r w:rsidRPr="000C5BB0">
              <w:rPr>
                <w:rFonts w:eastAsia="Calibri"/>
                <w:bCs/>
                <w:color w:val="000000"/>
                <w:spacing w:val="2"/>
                <w:sz w:val="24"/>
                <w:lang w:val="nl-NL"/>
              </w:rPr>
              <w:t>Mẫu số 01 Phụ lục kèm theo Quyết định số</w:t>
            </w:r>
          </w:p>
          <w:p w14:paraId="4A1132F6" w14:textId="77777777" w:rsidR="009B22C9" w:rsidRPr="000C5BB0" w:rsidRDefault="009B22C9" w:rsidP="009B22C9">
            <w:pPr>
              <w:tabs>
                <w:tab w:val="right" w:leader="dot" w:pos="8640"/>
              </w:tabs>
              <w:jc w:val="both"/>
              <w:rPr>
                <w:bCs/>
                <w:color w:val="000000"/>
                <w:sz w:val="24"/>
                <w:shd w:val="clear" w:color="auto" w:fill="FFFFFF"/>
              </w:rPr>
            </w:pPr>
            <w:r w:rsidRPr="000C5BB0">
              <w:rPr>
                <w:rFonts w:eastAsia="Calibri"/>
                <w:bCs/>
                <w:color w:val="000000"/>
                <w:spacing w:val="2"/>
                <w:sz w:val="24"/>
              </w:rPr>
              <w:t>64/2015/QĐ-UBND</w:t>
            </w:r>
            <w:r w:rsidRPr="000C5BB0">
              <w:rPr>
                <w:bCs/>
                <w:color w:val="000000"/>
                <w:sz w:val="24"/>
                <w:shd w:val="clear" w:color="auto" w:fill="FFFFFF"/>
              </w:rPr>
              <w:t xml:space="preserve"> </w:t>
            </w:r>
          </w:p>
          <w:p w14:paraId="10DCF045" w14:textId="77777777" w:rsidR="009B22C9" w:rsidRPr="000C5BB0" w:rsidRDefault="009B22C9" w:rsidP="009B22C9">
            <w:pPr>
              <w:tabs>
                <w:tab w:val="right" w:leader="dot" w:pos="8640"/>
              </w:tabs>
              <w:jc w:val="both"/>
              <w:rPr>
                <w:bCs/>
                <w:color w:val="000000"/>
                <w:sz w:val="24"/>
                <w:shd w:val="clear" w:color="auto" w:fill="FFFFFF"/>
              </w:rPr>
            </w:pPr>
            <w:r w:rsidRPr="000C5BB0">
              <w:rPr>
                <w:bCs/>
                <w:color w:val="000000"/>
                <w:sz w:val="24"/>
                <w:shd w:val="clear" w:color="auto" w:fill="FFFFFF"/>
              </w:rPr>
              <w:t>Mẫu số 01 Phụ lục kèm theo Quyết định số 64/2015/QĐ-UBND có quy định cụm từ “hộ khẩu”, t</w:t>
            </w:r>
            <w:r w:rsidRPr="000C5BB0">
              <w:rPr>
                <w:bCs/>
                <w:iCs/>
                <w:color w:val="000000"/>
                <w:sz w:val="24"/>
                <w:shd w:val="clear" w:color="auto" w:fill="FFFFFF"/>
              </w:rPr>
              <w:t xml:space="preserve">uy nhiên, theo quy định tại khoản 3 Điều 38 Luật cư trú ngày 13 tháng 11 năm 2020 quy định: </w:t>
            </w:r>
            <w:r w:rsidRPr="000C5BB0">
              <w:rPr>
                <w:bCs/>
                <w:i/>
                <w:iCs/>
                <w:color w:val="000000"/>
                <w:sz w:val="24"/>
                <w:shd w:val="clear" w:color="auto" w:fill="FFFFFF"/>
              </w:rPr>
              <w:t xml:space="preserve">“Kể từ ngày Luật này có hiệu lực thi hành, Sổ hộ khẩu, Sổ tạm trú đã được cấp vẫn được sử dụng và có giá trị như giấy tờ, tài liệu xác nhận về cư trú theo quy định của Luật này cho đến hết ngày 31 tháng 12 năm 2022.”, </w:t>
            </w:r>
            <w:r w:rsidRPr="000C5BB0">
              <w:rPr>
                <w:bCs/>
                <w:color w:val="000000"/>
                <w:sz w:val="24"/>
                <w:shd w:val="clear" w:color="auto" w:fill="FFFFFF"/>
                <w:lang w:val="vi-VN"/>
              </w:rPr>
              <w:t>do đó, cần sửa đ</w:t>
            </w:r>
            <w:r w:rsidRPr="000C5BB0">
              <w:rPr>
                <w:bCs/>
                <w:color w:val="000000"/>
                <w:sz w:val="24"/>
                <w:shd w:val="clear" w:color="auto" w:fill="FFFFFF"/>
              </w:rPr>
              <w:t>ổ</w:t>
            </w:r>
            <w:r w:rsidRPr="000C5BB0">
              <w:rPr>
                <w:bCs/>
                <w:color w:val="000000"/>
                <w:sz w:val="24"/>
                <w:shd w:val="clear" w:color="auto" w:fill="FFFFFF"/>
                <w:lang w:val="vi-VN"/>
              </w:rPr>
              <w:t>i, bổ sung cho phù hợp với quy định tại khoản</w:t>
            </w:r>
            <w:r w:rsidRPr="000C5BB0">
              <w:rPr>
                <w:bCs/>
                <w:color w:val="000000"/>
                <w:sz w:val="24"/>
                <w:shd w:val="clear" w:color="auto" w:fill="FFFFFF"/>
              </w:rPr>
              <w:t xml:space="preserve"> 3 </w:t>
            </w:r>
            <w:r w:rsidRPr="000C5BB0">
              <w:rPr>
                <w:bCs/>
                <w:color w:val="000000"/>
                <w:sz w:val="24"/>
                <w:shd w:val="clear" w:color="auto" w:fill="FFFFFF"/>
                <w:lang w:val="vi-VN"/>
              </w:rPr>
              <w:t>Điều 38 Luật Cư trú</w:t>
            </w:r>
          </w:p>
        </w:tc>
        <w:tc>
          <w:tcPr>
            <w:tcW w:w="3119" w:type="dxa"/>
            <w:shd w:val="clear" w:color="auto" w:fill="auto"/>
          </w:tcPr>
          <w:p w14:paraId="06FA45EF" w14:textId="77777777" w:rsidR="009B22C9" w:rsidRPr="000C5BB0" w:rsidRDefault="009B22C9" w:rsidP="009B22C9">
            <w:pPr>
              <w:tabs>
                <w:tab w:val="right" w:leader="dot" w:pos="8640"/>
              </w:tabs>
              <w:jc w:val="both"/>
              <w:rPr>
                <w:rFonts w:eastAsia="Calibri"/>
                <w:color w:val="000000"/>
                <w:spacing w:val="2"/>
                <w:sz w:val="24"/>
              </w:rPr>
            </w:pPr>
            <w:r w:rsidRPr="000C5BB0">
              <w:rPr>
                <w:rFonts w:eastAsia="Calibri"/>
                <w:color w:val="000000"/>
                <w:spacing w:val="2"/>
                <w:sz w:val="24"/>
              </w:rPr>
              <w:t>Sửa đổi, bổ sung</w:t>
            </w:r>
          </w:p>
          <w:p w14:paraId="4A59A483" w14:textId="77777777" w:rsidR="009B22C9" w:rsidRPr="000C5BB0" w:rsidRDefault="009B22C9" w:rsidP="009B22C9">
            <w:pPr>
              <w:tabs>
                <w:tab w:val="right" w:leader="dot" w:pos="8640"/>
              </w:tabs>
              <w:jc w:val="both"/>
              <w:rPr>
                <w:rFonts w:eastAsia="Calibri"/>
                <w:color w:val="000000"/>
                <w:spacing w:val="2"/>
                <w:sz w:val="24"/>
              </w:rPr>
            </w:pPr>
            <w:r w:rsidRPr="000C5BB0">
              <w:rPr>
                <w:rFonts w:eastAsia="Calibri"/>
                <w:color w:val="000000"/>
                <w:spacing w:val="2"/>
                <w:sz w:val="24"/>
              </w:rPr>
              <w:t>Quý III/2023/Đã giao Sở Công Thương tham mưu</w:t>
            </w:r>
          </w:p>
        </w:tc>
        <w:tc>
          <w:tcPr>
            <w:tcW w:w="1988" w:type="dxa"/>
            <w:shd w:val="clear" w:color="auto" w:fill="auto"/>
          </w:tcPr>
          <w:p w14:paraId="6C090264" w14:textId="77777777" w:rsidR="009B22C9" w:rsidRPr="000C5BB0" w:rsidRDefault="009B22C9" w:rsidP="009B22C9">
            <w:pPr>
              <w:tabs>
                <w:tab w:val="right" w:leader="dot" w:pos="8640"/>
              </w:tabs>
              <w:jc w:val="both"/>
              <w:rPr>
                <w:rFonts w:eastAsia="Calibri"/>
                <w:color w:val="000000"/>
                <w:spacing w:val="2"/>
                <w:sz w:val="24"/>
              </w:rPr>
            </w:pPr>
          </w:p>
        </w:tc>
      </w:tr>
      <w:tr w:rsidR="00963A25" w:rsidRPr="000C5BB0" w14:paraId="3210674C" w14:textId="77777777" w:rsidTr="0081176B">
        <w:trPr>
          <w:jc w:val="center"/>
        </w:trPr>
        <w:tc>
          <w:tcPr>
            <w:tcW w:w="846" w:type="dxa"/>
            <w:shd w:val="clear" w:color="auto" w:fill="auto"/>
          </w:tcPr>
          <w:p w14:paraId="0E8BE745" w14:textId="77777777" w:rsidR="00963A25" w:rsidRPr="000C5BB0" w:rsidRDefault="00963A25" w:rsidP="00963A25">
            <w:pPr>
              <w:tabs>
                <w:tab w:val="right" w:leader="dot" w:pos="8640"/>
              </w:tabs>
              <w:jc w:val="both"/>
              <w:rPr>
                <w:rFonts w:eastAsia="Calibri"/>
                <w:color w:val="000000"/>
                <w:spacing w:val="2"/>
                <w:sz w:val="24"/>
                <w:lang w:val="nl-NL"/>
              </w:rPr>
            </w:pPr>
          </w:p>
        </w:tc>
        <w:tc>
          <w:tcPr>
            <w:tcW w:w="2581" w:type="dxa"/>
            <w:shd w:val="clear" w:color="auto" w:fill="auto"/>
          </w:tcPr>
          <w:p w14:paraId="2833F578" w14:textId="77777777" w:rsidR="00963A25" w:rsidRPr="000C5BB0" w:rsidRDefault="00963A25" w:rsidP="00963A25">
            <w:pPr>
              <w:tabs>
                <w:tab w:val="right" w:leader="dot" w:pos="8640"/>
              </w:tabs>
              <w:rPr>
                <w:color w:val="000000"/>
                <w:sz w:val="24"/>
                <w:lang w:val="nl-NL"/>
              </w:rPr>
            </w:pPr>
          </w:p>
        </w:tc>
        <w:tc>
          <w:tcPr>
            <w:tcW w:w="7483" w:type="dxa"/>
            <w:shd w:val="clear" w:color="auto" w:fill="auto"/>
            <w:vAlign w:val="center"/>
          </w:tcPr>
          <w:p w14:paraId="6C5CC74B" w14:textId="77777777" w:rsidR="00963A25" w:rsidRPr="000C5BB0" w:rsidRDefault="00963A25" w:rsidP="00963A25">
            <w:pPr>
              <w:pStyle w:val="NormalWeb"/>
              <w:shd w:val="clear" w:color="auto" w:fill="FFFFFF"/>
              <w:spacing w:before="0" w:beforeAutospacing="0" w:after="0" w:afterAutospacing="0"/>
              <w:jc w:val="both"/>
              <w:rPr>
                <w:rFonts w:ascii="Times New Roman" w:hAnsi="Times New Roman"/>
                <w:color w:val="000000"/>
                <w:lang w:val="en-US" w:eastAsia="en-US"/>
              </w:rPr>
            </w:pPr>
            <w:r w:rsidRPr="000C5BB0">
              <w:rPr>
                <w:rFonts w:ascii="Times New Roman" w:hAnsi="Times New Roman"/>
                <w:color w:val="000000"/>
                <w:lang w:val="en-US" w:eastAsia="en-US"/>
              </w:rPr>
              <w:t>Nội dung Điều 12 và Điều 13 quy định thành phần hồ sơ và cách thức nộp hồ sơ xét tặng danh hiệu nghệ nhân, như sau:</w:t>
            </w:r>
          </w:p>
          <w:p w14:paraId="3E568C1F" w14:textId="77777777" w:rsidR="00963A25" w:rsidRPr="000C5BB0" w:rsidRDefault="00963A25" w:rsidP="00963A25">
            <w:pPr>
              <w:shd w:val="clear" w:color="auto" w:fill="FFFFFF"/>
              <w:spacing w:line="277" w:lineRule="atLeast"/>
              <w:jc w:val="both"/>
              <w:rPr>
                <w:i/>
                <w:color w:val="000000"/>
                <w:sz w:val="24"/>
              </w:rPr>
            </w:pPr>
            <w:r w:rsidRPr="000C5BB0">
              <w:rPr>
                <w:b/>
                <w:bCs/>
                <w:i/>
                <w:color w:val="000000"/>
                <w:sz w:val="24"/>
              </w:rPr>
              <w:t>“Điều 12. Hồ sơ đề nghị xét tặng danh hiệu Nghệ nhân Thừa Thiên Huế</w:t>
            </w:r>
          </w:p>
          <w:p w14:paraId="194A4F1D" w14:textId="77777777" w:rsidR="00963A25" w:rsidRPr="000C5BB0" w:rsidRDefault="00963A25" w:rsidP="00963A25">
            <w:pPr>
              <w:shd w:val="clear" w:color="auto" w:fill="FFFFFF"/>
              <w:spacing w:before="120" w:after="120" w:line="277" w:lineRule="atLeast"/>
              <w:jc w:val="both"/>
              <w:rPr>
                <w:i/>
                <w:color w:val="000000"/>
                <w:sz w:val="24"/>
              </w:rPr>
            </w:pPr>
            <w:r w:rsidRPr="000C5BB0">
              <w:rPr>
                <w:i/>
                <w:color w:val="000000"/>
                <w:sz w:val="24"/>
              </w:rPr>
              <w:t>1. Hồ sơ đề nghị xét tặng của cá nhân (03 bộ), bao gồm:</w:t>
            </w:r>
          </w:p>
          <w:p w14:paraId="52C9DACF" w14:textId="77777777" w:rsidR="00963A25" w:rsidRPr="000C5BB0" w:rsidRDefault="00963A25" w:rsidP="00963A25">
            <w:pPr>
              <w:shd w:val="clear" w:color="auto" w:fill="FFFFFF"/>
              <w:spacing w:line="277" w:lineRule="atLeast"/>
              <w:jc w:val="both"/>
              <w:rPr>
                <w:i/>
                <w:color w:val="000000"/>
                <w:sz w:val="24"/>
              </w:rPr>
            </w:pPr>
            <w:r w:rsidRPr="000C5BB0">
              <w:rPr>
                <w:i/>
                <w:color w:val="000000"/>
                <w:sz w:val="24"/>
              </w:rPr>
              <w:t>a) Bản khai thành tích đề nghị xét tặng danh hiệu Nghệ nhân Thừa Thiên Huế (có dán ảnh) (Mẫu số 1)</w:t>
            </w:r>
          </w:p>
          <w:p w14:paraId="24DC17C9" w14:textId="77777777" w:rsidR="00963A25" w:rsidRPr="000C5BB0" w:rsidRDefault="00963A25" w:rsidP="00963A25">
            <w:pPr>
              <w:shd w:val="clear" w:color="auto" w:fill="FFFFFF"/>
              <w:spacing w:before="120" w:after="120" w:line="277" w:lineRule="atLeast"/>
              <w:jc w:val="both"/>
              <w:rPr>
                <w:i/>
                <w:color w:val="000000"/>
                <w:sz w:val="24"/>
              </w:rPr>
            </w:pPr>
            <w:r w:rsidRPr="000C5BB0">
              <w:rPr>
                <w:i/>
                <w:color w:val="000000"/>
                <w:sz w:val="24"/>
              </w:rPr>
              <w:t>b) Các văn bản chứng nhận giải thưởng kèm ảnh chụp sản phẩm được giải (bản sao hợp lệ)</w:t>
            </w:r>
          </w:p>
          <w:p w14:paraId="2A8932AB" w14:textId="77777777" w:rsidR="00963A25" w:rsidRPr="000C5BB0" w:rsidRDefault="00963A25" w:rsidP="00963A25">
            <w:pPr>
              <w:shd w:val="clear" w:color="auto" w:fill="FFFFFF"/>
              <w:spacing w:before="120" w:after="120" w:line="277" w:lineRule="atLeast"/>
              <w:jc w:val="both"/>
              <w:rPr>
                <w:i/>
                <w:color w:val="000000"/>
                <w:sz w:val="24"/>
              </w:rPr>
            </w:pPr>
            <w:r w:rsidRPr="000C5BB0">
              <w:rPr>
                <w:i/>
                <w:color w:val="000000"/>
                <w:sz w:val="24"/>
              </w:rPr>
              <w:t>c) Tài liệu chứng minh những đóng góp đối với việc giữ gìn, truyền nghề, dạy nghề; Băng hoặc đĩa hình hoặc ảnh mô tả các kỹ năng, kỹ xảo đang nắm giữ (nếu có).</w:t>
            </w:r>
          </w:p>
          <w:p w14:paraId="6C6989E2" w14:textId="77777777" w:rsidR="00963A25" w:rsidRPr="000C5BB0" w:rsidRDefault="00963A25" w:rsidP="00963A25">
            <w:pPr>
              <w:shd w:val="clear" w:color="auto" w:fill="FFFFFF"/>
              <w:spacing w:before="120" w:after="120" w:line="277" w:lineRule="atLeast"/>
              <w:jc w:val="both"/>
              <w:rPr>
                <w:i/>
                <w:color w:val="000000"/>
                <w:sz w:val="24"/>
              </w:rPr>
            </w:pPr>
            <w:r w:rsidRPr="000C5BB0">
              <w:rPr>
                <w:i/>
                <w:color w:val="000000"/>
                <w:sz w:val="24"/>
              </w:rPr>
              <w:t>2. Hồ sơ của Hội đồng xét tặng danh hiệu Nghệ nhân Thừa Thiên Huế trình Chủ tịch </w:t>
            </w:r>
            <w:r w:rsidRPr="000C5BB0">
              <w:rPr>
                <w:i/>
                <w:color w:val="000000"/>
                <w:sz w:val="24"/>
                <w:shd w:val="clear" w:color="auto" w:fill="FFFFFF"/>
              </w:rPr>
              <w:t>Ủy ban</w:t>
            </w:r>
            <w:r w:rsidRPr="000C5BB0">
              <w:rPr>
                <w:i/>
                <w:color w:val="000000"/>
                <w:sz w:val="24"/>
              </w:rPr>
              <w:t> Nhân dân tỉnh (02 bộ), bao gồm:</w:t>
            </w:r>
          </w:p>
          <w:p w14:paraId="27DB930C" w14:textId="77777777" w:rsidR="00963A25" w:rsidRPr="000C5BB0" w:rsidRDefault="00963A25" w:rsidP="00963A25">
            <w:pPr>
              <w:shd w:val="clear" w:color="auto" w:fill="FFFFFF"/>
              <w:spacing w:before="120" w:after="120" w:line="277" w:lineRule="atLeast"/>
              <w:jc w:val="both"/>
              <w:rPr>
                <w:i/>
                <w:color w:val="000000"/>
                <w:sz w:val="24"/>
              </w:rPr>
            </w:pPr>
            <w:r w:rsidRPr="000C5BB0">
              <w:rPr>
                <w:i/>
                <w:color w:val="000000"/>
                <w:sz w:val="24"/>
              </w:rPr>
              <w:t>a) Bao gồm các Hồ sơ quy định tại Khoản 1 điều này</w:t>
            </w:r>
          </w:p>
          <w:p w14:paraId="2DA4F539" w14:textId="77777777" w:rsidR="00963A25" w:rsidRPr="000C5BB0" w:rsidRDefault="00963A25" w:rsidP="00963A25">
            <w:pPr>
              <w:shd w:val="clear" w:color="auto" w:fill="FFFFFF"/>
              <w:spacing w:before="120" w:after="120" w:line="277" w:lineRule="atLeast"/>
              <w:jc w:val="both"/>
              <w:rPr>
                <w:i/>
                <w:color w:val="000000"/>
                <w:sz w:val="24"/>
              </w:rPr>
            </w:pPr>
            <w:r w:rsidRPr="000C5BB0">
              <w:rPr>
                <w:i/>
                <w:color w:val="000000"/>
                <w:sz w:val="24"/>
              </w:rPr>
              <w:t>b) Biên bản họp lấy ý kiến của cộng đồng dân cư ở cơ sở hoặc hội nghề nghiệp</w:t>
            </w:r>
          </w:p>
          <w:p w14:paraId="2C605896" w14:textId="77777777" w:rsidR="00963A25" w:rsidRPr="000C5BB0" w:rsidRDefault="00963A25" w:rsidP="00963A25">
            <w:pPr>
              <w:shd w:val="clear" w:color="auto" w:fill="FFFFFF"/>
              <w:spacing w:line="277" w:lineRule="atLeast"/>
              <w:jc w:val="both"/>
              <w:rPr>
                <w:i/>
                <w:color w:val="000000"/>
                <w:sz w:val="24"/>
              </w:rPr>
            </w:pPr>
            <w:r w:rsidRPr="000C5BB0">
              <w:rPr>
                <w:i/>
                <w:color w:val="000000"/>
                <w:sz w:val="24"/>
              </w:rPr>
              <w:t>(Mẫu số 2)</w:t>
            </w:r>
          </w:p>
          <w:p w14:paraId="073333E9" w14:textId="77777777" w:rsidR="00963A25" w:rsidRPr="000C5BB0" w:rsidRDefault="00963A25" w:rsidP="00963A25">
            <w:pPr>
              <w:shd w:val="clear" w:color="auto" w:fill="FFFFFF"/>
              <w:spacing w:line="277" w:lineRule="atLeast"/>
              <w:jc w:val="both"/>
              <w:rPr>
                <w:i/>
                <w:color w:val="000000"/>
                <w:sz w:val="24"/>
              </w:rPr>
            </w:pPr>
            <w:r w:rsidRPr="000C5BB0">
              <w:rPr>
                <w:i/>
                <w:color w:val="000000"/>
                <w:sz w:val="24"/>
              </w:rPr>
              <w:t>c) Tờ trình đề nghị xét tặng danh hiệu Nghệ nhân Thừa Thiên Huế (Mẫu số 3)</w:t>
            </w:r>
          </w:p>
          <w:p w14:paraId="525B14B6" w14:textId="77777777" w:rsidR="00963A25" w:rsidRPr="000C5BB0" w:rsidRDefault="00963A25" w:rsidP="00963A25">
            <w:pPr>
              <w:shd w:val="clear" w:color="auto" w:fill="FFFFFF"/>
              <w:spacing w:line="277" w:lineRule="atLeast"/>
              <w:jc w:val="both"/>
              <w:rPr>
                <w:i/>
                <w:color w:val="000000"/>
                <w:sz w:val="24"/>
              </w:rPr>
            </w:pPr>
            <w:r w:rsidRPr="000C5BB0">
              <w:rPr>
                <w:i/>
                <w:color w:val="000000"/>
                <w:sz w:val="24"/>
              </w:rPr>
              <w:t>d) Danh sách đề nghị xét tặng danh hiệu Nghệ nhân Thừa Thiên Huế (Mẫu số 4)</w:t>
            </w:r>
          </w:p>
          <w:p w14:paraId="0B366442" w14:textId="77777777" w:rsidR="00963A25" w:rsidRPr="000C5BB0" w:rsidRDefault="00963A25" w:rsidP="00963A25">
            <w:pPr>
              <w:shd w:val="clear" w:color="auto" w:fill="FFFFFF"/>
              <w:spacing w:line="277" w:lineRule="atLeast"/>
              <w:jc w:val="both"/>
              <w:rPr>
                <w:i/>
                <w:color w:val="000000"/>
                <w:sz w:val="24"/>
              </w:rPr>
            </w:pPr>
            <w:r w:rsidRPr="000C5BB0">
              <w:rPr>
                <w:i/>
                <w:color w:val="000000"/>
                <w:sz w:val="24"/>
              </w:rPr>
              <w:t>e) Phiếu bầu đề nghị xét tặng danh hiệu Nghệ nhân Thừa Thiên Huế (Mẫu số 5)</w:t>
            </w:r>
          </w:p>
          <w:p w14:paraId="40B0FF29" w14:textId="77777777" w:rsidR="00963A25" w:rsidRPr="000C5BB0" w:rsidRDefault="00963A25" w:rsidP="00963A25">
            <w:pPr>
              <w:shd w:val="clear" w:color="auto" w:fill="FFFFFF"/>
              <w:spacing w:line="277" w:lineRule="atLeast"/>
              <w:jc w:val="both"/>
              <w:rPr>
                <w:i/>
                <w:color w:val="000000"/>
                <w:sz w:val="24"/>
              </w:rPr>
            </w:pPr>
            <w:r w:rsidRPr="000C5BB0">
              <w:rPr>
                <w:i/>
                <w:color w:val="000000"/>
                <w:sz w:val="24"/>
              </w:rPr>
              <w:t>f) Biên bản kiểm phiếu bầu (Mẫu số 6)</w:t>
            </w:r>
          </w:p>
          <w:p w14:paraId="613990CC" w14:textId="77777777" w:rsidR="00963A25" w:rsidRPr="000C5BB0" w:rsidRDefault="00963A25" w:rsidP="00963A25">
            <w:pPr>
              <w:shd w:val="clear" w:color="auto" w:fill="FFFFFF"/>
              <w:spacing w:line="277" w:lineRule="atLeast"/>
              <w:jc w:val="both"/>
              <w:rPr>
                <w:i/>
                <w:color w:val="000000"/>
                <w:sz w:val="24"/>
              </w:rPr>
            </w:pPr>
            <w:r w:rsidRPr="000C5BB0">
              <w:rPr>
                <w:i/>
                <w:color w:val="000000"/>
                <w:sz w:val="24"/>
              </w:rPr>
              <w:t>g) Biên bản họp Hội đồng xét tặng danh hiệu Nghệ nhân (Mẫu số 7)</w:t>
            </w:r>
          </w:p>
          <w:p w14:paraId="7874D831" w14:textId="77777777" w:rsidR="00963A25" w:rsidRPr="000C5BB0" w:rsidRDefault="00963A25" w:rsidP="00963A25">
            <w:pPr>
              <w:shd w:val="clear" w:color="auto" w:fill="FFFFFF"/>
              <w:spacing w:before="120" w:after="120" w:line="277" w:lineRule="atLeast"/>
              <w:jc w:val="both"/>
              <w:rPr>
                <w:i/>
                <w:color w:val="000000"/>
                <w:sz w:val="24"/>
              </w:rPr>
            </w:pPr>
            <w:r w:rsidRPr="000C5BB0">
              <w:rPr>
                <w:i/>
                <w:color w:val="000000"/>
                <w:sz w:val="24"/>
              </w:rPr>
              <w:t>h) Quyết định thành lập Hội đồng xét tặng danh hiệu Nghệ nhân</w:t>
            </w:r>
          </w:p>
          <w:p w14:paraId="3596DA32" w14:textId="77777777" w:rsidR="00963A25" w:rsidRPr="000C5BB0" w:rsidRDefault="00963A25" w:rsidP="00963A25">
            <w:pPr>
              <w:shd w:val="clear" w:color="auto" w:fill="FFFFFF"/>
              <w:spacing w:line="277" w:lineRule="atLeast"/>
              <w:jc w:val="both"/>
              <w:rPr>
                <w:i/>
                <w:color w:val="000000"/>
                <w:sz w:val="24"/>
              </w:rPr>
            </w:pPr>
            <w:r w:rsidRPr="000C5BB0">
              <w:rPr>
                <w:b/>
                <w:bCs/>
                <w:i/>
                <w:color w:val="000000"/>
                <w:sz w:val="24"/>
              </w:rPr>
              <w:t>Điều 13. Nộp và tiếp nhận hồ sơ đề nghị xét tặng</w:t>
            </w:r>
          </w:p>
          <w:p w14:paraId="773D7685" w14:textId="77777777" w:rsidR="00963A25" w:rsidRPr="000C5BB0" w:rsidRDefault="00963A25" w:rsidP="00963A25">
            <w:pPr>
              <w:shd w:val="clear" w:color="auto" w:fill="FFFFFF"/>
              <w:spacing w:before="120" w:after="120" w:line="277" w:lineRule="atLeast"/>
              <w:jc w:val="both"/>
              <w:rPr>
                <w:i/>
                <w:color w:val="000000"/>
                <w:sz w:val="24"/>
              </w:rPr>
            </w:pPr>
            <w:r w:rsidRPr="000C5BB0">
              <w:rPr>
                <w:i/>
                <w:color w:val="000000"/>
                <w:sz w:val="24"/>
              </w:rPr>
              <w:lastRenderedPageBreak/>
              <w:t>1. Cá nhân đề nghị xét tặng tự mình hoặc ủy quyền (bằng văn bản) cho cá nhân khác lập hồ sơ và gửi trực tiếp hoặc qua đường bưu điện 03 (ba) bộ hồ sơ đến Sở Công Thương trong thời gian quy định tại </w:t>
            </w:r>
            <w:r w:rsidRPr="000C5BB0">
              <w:rPr>
                <w:i/>
                <w:color w:val="000000"/>
                <w:sz w:val="24"/>
                <w:shd w:val="clear" w:color="auto" w:fill="FFFFFF"/>
              </w:rPr>
              <w:t>Kế hoạch</w:t>
            </w:r>
            <w:r w:rsidRPr="000C5BB0">
              <w:rPr>
                <w:i/>
                <w:color w:val="000000"/>
                <w:sz w:val="24"/>
              </w:rPr>
              <w:t> xét tặng danh hiệu Nghệ nhân Thừa Thiên Huế.</w:t>
            </w:r>
          </w:p>
          <w:p w14:paraId="0BF8BBAA" w14:textId="77777777" w:rsidR="00963A25" w:rsidRPr="000C5BB0" w:rsidRDefault="00963A25" w:rsidP="00963A25">
            <w:pPr>
              <w:shd w:val="clear" w:color="auto" w:fill="FFFFFF"/>
              <w:spacing w:before="120" w:after="120" w:line="277" w:lineRule="atLeast"/>
              <w:jc w:val="both"/>
              <w:rPr>
                <w:i/>
                <w:color w:val="000000"/>
                <w:sz w:val="24"/>
              </w:rPr>
            </w:pPr>
            <w:r w:rsidRPr="000C5BB0">
              <w:rPr>
                <w:i/>
                <w:color w:val="000000"/>
                <w:sz w:val="24"/>
              </w:rPr>
              <w:t>2. Sở Công thương Thừa Thiên Huế có trách nhiệm kiểm tra về tính hợp lệ, đầy đủ của các giấy tờ, tài liệu của hồ sơ theo quy định và trả lời bằng văn bản trong thời hạn 10 ngày làm việc kể từ ngày nhận được hồ sơ. Trong trường hợp cần bổ sung, chỉnh sửa các tài liệu trong hồ sơ, cơ quan tiếp nhận hồ sơ hướng dẫn để cá nhân lập hồ sơ hoàn thiện và nộp lại chậm nhất sau 20 ngày làm việc, </w:t>
            </w:r>
            <w:r w:rsidRPr="000C5BB0">
              <w:rPr>
                <w:i/>
                <w:color w:val="000000"/>
                <w:sz w:val="24"/>
                <w:shd w:val="clear" w:color="auto" w:fill="FFFFFF"/>
              </w:rPr>
              <w:t>kể từ</w:t>
            </w:r>
            <w:r w:rsidRPr="000C5BB0">
              <w:rPr>
                <w:i/>
                <w:color w:val="000000"/>
                <w:sz w:val="24"/>
              </w:rPr>
              <w:t> ngày nhận được văn bản hướng dẫn.”</w:t>
            </w:r>
          </w:p>
          <w:p w14:paraId="6044193C" w14:textId="77777777" w:rsidR="00963A25" w:rsidRPr="000C5BB0" w:rsidRDefault="00963A25" w:rsidP="00963A25">
            <w:pPr>
              <w:pStyle w:val="NormalWeb"/>
              <w:shd w:val="clear" w:color="auto" w:fill="FFFFFF"/>
              <w:spacing w:before="0" w:beforeAutospacing="0" w:after="0" w:afterAutospacing="0"/>
              <w:jc w:val="both"/>
              <w:rPr>
                <w:rFonts w:ascii="Times New Roman" w:hAnsi="Times New Roman"/>
                <w:color w:val="000000"/>
                <w:lang w:val="en-US" w:eastAsia="en-US"/>
              </w:rPr>
            </w:pPr>
            <w:r w:rsidRPr="000C5BB0">
              <w:rPr>
                <w:rFonts w:ascii="Times New Roman" w:hAnsi="Times New Roman"/>
                <w:color w:val="000000"/>
                <w:lang w:val="en-US" w:eastAsia="en-US"/>
              </w:rPr>
              <w:t xml:space="preserve"> Tuy nhiên nội dung quy định chưa phù hợp hoặc mâu thuẫn với  Khoản 1 và 2 Điều 44 Luật Giao dịch điện tử quy định:</w:t>
            </w:r>
          </w:p>
          <w:p w14:paraId="2F8900A5" w14:textId="77777777" w:rsidR="00963A25" w:rsidRPr="000C5BB0" w:rsidRDefault="00963A25" w:rsidP="00963A25">
            <w:pPr>
              <w:pStyle w:val="NormalWeb"/>
              <w:shd w:val="clear" w:color="auto" w:fill="FFFFFF"/>
              <w:spacing w:before="0" w:beforeAutospacing="0" w:after="0" w:afterAutospacing="0"/>
              <w:jc w:val="both"/>
              <w:rPr>
                <w:rFonts w:ascii="Times New Roman" w:hAnsi="Times New Roman"/>
                <w:i/>
                <w:color w:val="000000"/>
                <w:lang w:val="en-US" w:eastAsia="en-US"/>
              </w:rPr>
            </w:pPr>
            <w:r w:rsidRPr="000C5BB0">
              <w:rPr>
                <w:rFonts w:ascii="Times New Roman" w:hAnsi="Times New Roman"/>
                <w:i/>
                <w:color w:val="000000"/>
                <w:lang w:val="en-US" w:eastAsia="en-US"/>
              </w:rPr>
              <w:t xml:space="preserve"> “</w:t>
            </w:r>
            <w:r w:rsidRPr="000C5BB0">
              <w:rPr>
                <w:rFonts w:ascii="Times New Roman" w:hAnsi="Times New Roman"/>
                <w:b/>
                <w:bCs/>
                <w:i/>
                <w:color w:val="000000"/>
                <w:lang w:val="en-US" w:eastAsia="en-US"/>
              </w:rPr>
              <w:t>Điều 44. Hoạt động của cơ quan nhà nước trên môi trường điện tử</w:t>
            </w:r>
          </w:p>
          <w:p w14:paraId="35EA785C" w14:textId="77777777" w:rsidR="00963A25" w:rsidRPr="000C5BB0" w:rsidRDefault="00963A25" w:rsidP="00963A25">
            <w:pPr>
              <w:shd w:val="clear" w:color="auto" w:fill="FFFFFF"/>
              <w:jc w:val="both"/>
              <w:rPr>
                <w:i/>
                <w:color w:val="000000"/>
                <w:sz w:val="24"/>
              </w:rPr>
            </w:pPr>
            <w:r w:rsidRPr="000C5BB0">
              <w:rPr>
                <w:i/>
                <w:color w:val="000000"/>
                <w:sz w:val="24"/>
              </w:rPr>
              <w:t>1. Cơ quan nhà nước phải bảo đảm kết quả giải quyết thủ tục hành chính hoặc kết quả hoạt động công vụ khác không thuộc phạm vi bí mật nhà nước đều có văn bản điện tử có giá trị pháp lý như văn bản giấy, có thể truy cập và sử dụng được dưới dạng hoàn chỉnh. Cơ quan nhà nước phải tiếp nhận, giải quyết yêu cầu của tổ chức, cá nhân trên môi trường điện tử, trừ trường hợp pháp luật có quy định khác.</w:t>
            </w:r>
          </w:p>
          <w:p w14:paraId="5BA9D8EC" w14:textId="5CF0CBA3" w:rsidR="00963A25" w:rsidRPr="000C5BB0" w:rsidRDefault="00963A25" w:rsidP="0081176B">
            <w:pPr>
              <w:shd w:val="clear" w:color="auto" w:fill="FFFFFF"/>
              <w:jc w:val="both"/>
              <w:rPr>
                <w:i/>
                <w:color w:val="000000"/>
                <w:sz w:val="24"/>
              </w:rPr>
            </w:pPr>
            <w:r w:rsidRPr="000C5BB0">
              <w:rPr>
                <w:i/>
                <w:color w:val="000000"/>
                <w:sz w:val="24"/>
              </w:rPr>
              <w:t>2. Các lĩnh vực hoạt động của cơ quan nhà nước ưu tiên thực hiện toàn trình trên môi trường điện tử bao gồm: cung cấp dịch vụ công; công tác quản trị nội bộ; chỉ đạo, điều hành; giám sát, kiểm tra, thanh tra...”</w:t>
            </w:r>
          </w:p>
        </w:tc>
        <w:tc>
          <w:tcPr>
            <w:tcW w:w="3119" w:type="dxa"/>
            <w:shd w:val="clear" w:color="auto" w:fill="auto"/>
          </w:tcPr>
          <w:p w14:paraId="1DF3B45F" w14:textId="77777777" w:rsidR="00963A25" w:rsidRPr="000C5BB0" w:rsidRDefault="00963A25">
            <w:pPr>
              <w:tabs>
                <w:tab w:val="right" w:leader="dot" w:pos="8640"/>
              </w:tabs>
              <w:jc w:val="both"/>
              <w:rPr>
                <w:rFonts w:eastAsia="Calibri"/>
                <w:color w:val="000000"/>
                <w:spacing w:val="2"/>
                <w:sz w:val="24"/>
              </w:rPr>
            </w:pPr>
            <w:r w:rsidRPr="000C5BB0">
              <w:rPr>
                <w:rFonts w:eastAsia="Calibri"/>
                <w:color w:val="000000"/>
                <w:spacing w:val="2"/>
                <w:sz w:val="24"/>
              </w:rPr>
              <w:lastRenderedPageBreak/>
              <w:t>S</w:t>
            </w:r>
            <w:r w:rsidRPr="000C5BB0">
              <w:rPr>
                <w:rFonts w:eastAsia="Calibri"/>
                <w:color w:val="000000"/>
                <w:spacing w:val="2"/>
                <w:sz w:val="24"/>
                <w:lang w:val="vi-VN"/>
              </w:rPr>
              <w:t>ửa đ</w:t>
            </w:r>
            <w:r w:rsidRPr="000C5BB0">
              <w:rPr>
                <w:rFonts w:eastAsia="Calibri"/>
                <w:color w:val="000000"/>
                <w:spacing w:val="2"/>
                <w:sz w:val="24"/>
              </w:rPr>
              <w:t>ổ</w:t>
            </w:r>
            <w:r w:rsidRPr="000C5BB0">
              <w:rPr>
                <w:rFonts w:eastAsia="Calibri"/>
                <w:color w:val="000000"/>
                <w:spacing w:val="2"/>
                <w:sz w:val="24"/>
                <w:lang w:val="vi-VN"/>
              </w:rPr>
              <w:t xml:space="preserve">i, bổ sung </w:t>
            </w:r>
            <w:r w:rsidRPr="000C5BB0">
              <w:rPr>
                <w:rFonts w:eastAsia="Calibri"/>
                <w:color w:val="000000"/>
                <w:spacing w:val="2"/>
                <w:sz w:val="24"/>
              </w:rPr>
              <w:t>sau khi Chính phủ và các bộ chuyên ngành sửa đổi, bổ sung các văn bản thuộc lĩnh vực liên quan</w:t>
            </w:r>
          </w:p>
        </w:tc>
        <w:tc>
          <w:tcPr>
            <w:tcW w:w="1988" w:type="dxa"/>
            <w:shd w:val="clear" w:color="auto" w:fill="auto"/>
          </w:tcPr>
          <w:p w14:paraId="295B63CD" w14:textId="77777777" w:rsidR="00963A25" w:rsidRPr="000C5BB0" w:rsidRDefault="00963A25">
            <w:pPr>
              <w:tabs>
                <w:tab w:val="right" w:leader="dot" w:pos="8640"/>
              </w:tabs>
              <w:jc w:val="both"/>
              <w:rPr>
                <w:rFonts w:eastAsia="Calibri"/>
                <w:color w:val="000000"/>
                <w:spacing w:val="2"/>
                <w:sz w:val="24"/>
              </w:rPr>
            </w:pPr>
            <w:r w:rsidRPr="000C5BB0">
              <w:rPr>
                <w:rFonts w:eastAsia="Calibri"/>
                <w:color w:val="000000"/>
                <w:spacing w:val="2"/>
                <w:sz w:val="24"/>
              </w:rPr>
              <w:t>Rà soát theo Luật Giao dịch điện tử</w:t>
            </w:r>
          </w:p>
        </w:tc>
      </w:tr>
      <w:tr w:rsidR="009B22C9" w:rsidRPr="000C5BB0" w14:paraId="5AA36E34" w14:textId="77777777" w:rsidTr="0081176B">
        <w:trPr>
          <w:jc w:val="center"/>
        </w:trPr>
        <w:tc>
          <w:tcPr>
            <w:tcW w:w="846" w:type="dxa"/>
            <w:shd w:val="clear" w:color="auto" w:fill="auto"/>
          </w:tcPr>
          <w:p w14:paraId="3A578E73" w14:textId="1B7E1FC3" w:rsidR="009B22C9" w:rsidRPr="000C5BB0" w:rsidRDefault="0081176B" w:rsidP="009B22C9">
            <w:pPr>
              <w:tabs>
                <w:tab w:val="right" w:leader="dot" w:pos="8640"/>
              </w:tabs>
              <w:jc w:val="both"/>
              <w:rPr>
                <w:rFonts w:eastAsia="Calibri"/>
                <w:color w:val="000000"/>
                <w:spacing w:val="2"/>
                <w:sz w:val="24"/>
                <w:lang w:val="vi-VN"/>
              </w:rPr>
            </w:pPr>
            <w:r w:rsidRPr="000C5BB0">
              <w:rPr>
                <w:rFonts w:eastAsia="Calibri"/>
                <w:color w:val="000000"/>
                <w:spacing w:val="2"/>
                <w:sz w:val="24"/>
                <w:lang w:val="vi-VN"/>
              </w:rPr>
              <w:lastRenderedPageBreak/>
              <w:t>5</w:t>
            </w:r>
          </w:p>
        </w:tc>
        <w:tc>
          <w:tcPr>
            <w:tcW w:w="2581" w:type="dxa"/>
            <w:shd w:val="clear" w:color="auto" w:fill="auto"/>
          </w:tcPr>
          <w:p w14:paraId="4F602E1B" w14:textId="77777777" w:rsidR="009B22C9" w:rsidRPr="000C5BB0" w:rsidRDefault="009B22C9" w:rsidP="0081176B">
            <w:pPr>
              <w:tabs>
                <w:tab w:val="right" w:leader="dot" w:pos="8640"/>
              </w:tabs>
              <w:jc w:val="both"/>
              <w:rPr>
                <w:rFonts w:eastAsia="Calibri"/>
                <w:spacing w:val="2"/>
                <w:sz w:val="24"/>
              </w:rPr>
            </w:pPr>
            <w:r w:rsidRPr="000C5BB0">
              <w:rPr>
                <w:rFonts w:eastAsia="Calibri"/>
                <w:spacing w:val="2"/>
                <w:sz w:val="24"/>
                <w:lang w:val="nl-NL"/>
              </w:rPr>
              <w:t xml:space="preserve">Quyết định số </w:t>
            </w:r>
            <w:r w:rsidRPr="000C5BB0">
              <w:rPr>
                <w:rFonts w:eastAsia="Calibri"/>
                <w:spacing w:val="2"/>
                <w:sz w:val="24"/>
              </w:rPr>
              <w:t>49/2015/QĐ-UBND</w:t>
            </w:r>
          </w:p>
          <w:p w14:paraId="37D5A77D" w14:textId="77777777" w:rsidR="009B22C9" w:rsidRPr="000C5BB0" w:rsidRDefault="009B22C9" w:rsidP="0081176B">
            <w:pPr>
              <w:tabs>
                <w:tab w:val="right" w:leader="dot" w:pos="8640"/>
              </w:tabs>
              <w:jc w:val="both"/>
              <w:rPr>
                <w:rFonts w:eastAsia="Calibri"/>
                <w:spacing w:val="2"/>
                <w:sz w:val="24"/>
              </w:rPr>
            </w:pPr>
            <w:r w:rsidRPr="000C5BB0">
              <w:rPr>
                <w:rFonts w:eastAsia="Calibri"/>
                <w:spacing w:val="2"/>
                <w:sz w:val="24"/>
              </w:rPr>
              <w:t>Ngày 08/10/2015</w:t>
            </w:r>
          </w:p>
          <w:p w14:paraId="1A872C8C" w14:textId="77777777" w:rsidR="009B22C9" w:rsidRPr="000C5BB0" w:rsidRDefault="009B22C9" w:rsidP="0081176B">
            <w:pPr>
              <w:tabs>
                <w:tab w:val="right" w:leader="dot" w:pos="8640"/>
              </w:tabs>
              <w:jc w:val="both"/>
              <w:rPr>
                <w:rFonts w:eastAsia="Calibri"/>
                <w:spacing w:val="2"/>
                <w:sz w:val="24"/>
              </w:rPr>
            </w:pPr>
            <w:r w:rsidRPr="000C5BB0">
              <w:rPr>
                <w:rFonts w:eastAsia=".VnTime"/>
                <w:sz w:val="24"/>
                <w:shd w:val="clear" w:color="auto" w:fill="FFFFFF"/>
              </w:rPr>
              <w:t>Ban hành quy định quản lý an toàn bức xạ, an ninh nguồn phóng xạ trên địa bàn tỉnh Thừa Thiên Huế</w:t>
            </w:r>
          </w:p>
        </w:tc>
        <w:tc>
          <w:tcPr>
            <w:tcW w:w="7483" w:type="dxa"/>
            <w:shd w:val="clear" w:color="auto" w:fill="auto"/>
          </w:tcPr>
          <w:p w14:paraId="4EC4AAEF" w14:textId="77777777" w:rsidR="009B22C9" w:rsidRPr="000C5BB0" w:rsidRDefault="009B22C9" w:rsidP="009B22C9">
            <w:pPr>
              <w:tabs>
                <w:tab w:val="right" w:leader="dot" w:pos="8640"/>
              </w:tabs>
              <w:jc w:val="both"/>
              <w:rPr>
                <w:color w:val="000000"/>
                <w:sz w:val="24"/>
              </w:rPr>
            </w:pPr>
            <w:r w:rsidRPr="000C5BB0">
              <w:rPr>
                <w:color w:val="000000"/>
                <w:sz w:val="24"/>
              </w:rPr>
              <w:t>Tại các Điều 4, 7, 8, 9 của Quy định kèm theo Quyết định số 49/2015/QĐ-UBND có quy định về việc khai báo, hồ sơ, thủ tục cấp giấy phép công việc bức xạ và cấp chứng chỉ nhân viên bức xạ như sau:</w:t>
            </w:r>
          </w:p>
          <w:p w14:paraId="69DE75E1" w14:textId="77777777" w:rsidR="009B22C9" w:rsidRPr="000C5BB0" w:rsidRDefault="009B22C9" w:rsidP="009B22C9">
            <w:pPr>
              <w:shd w:val="clear" w:color="auto" w:fill="FFFFFF"/>
              <w:spacing w:before="120" w:after="120" w:line="277" w:lineRule="atLeast"/>
              <w:jc w:val="both"/>
              <w:rPr>
                <w:i/>
                <w:color w:val="000000"/>
                <w:sz w:val="24"/>
              </w:rPr>
            </w:pPr>
            <w:bookmarkStart w:id="4" w:name="dieu_3_1"/>
            <w:r w:rsidRPr="000C5BB0">
              <w:rPr>
                <w:b/>
                <w:bCs/>
                <w:i/>
                <w:color w:val="000000"/>
                <w:sz w:val="24"/>
              </w:rPr>
              <w:t xml:space="preserve">“ </w:t>
            </w:r>
            <w:bookmarkStart w:id="5" w:name="dieu_4"/>
            <w:bookmarkEnd w:id="4"/>
            <w:r w:rsidRPr="000C5BB0">
              <w:rPr>
                <w:b/>
                <w:bCs/>
                <w:i/>
                <w:color w:val="000000"/>
                <w:sz w:val="24"/>
              </w:rPr>
              <w:t>Điều 4. Yêu cầu chung đối với thủ tục khai báo, hồ sơ đề nghị cấp giấy phép, cấp chứng chỉ nhân viên bức xạ</w:t>
            </w:r>
            <w:bookmarkEnd w:id="5"/>
          </w:p>
          <w:p w14:paraId="165D1787" w14:textId="77777777" w:rsidR="009B22C9" w:rsidRPr="000C5BB0" w:rsidRDefault="009B22C9" w:rsidP="009B22C9">
            <w:pPr>
              <w:shd w:val="clear" w:color="auto" w:fill="FFFFFF"/>
              <w:spacing w:before="120" w:after="120" w:line="277" w:lineRule="atLeast"/>
              <w:jc w:val="both"/>
              <w:rPr>
                <w:i/>
                <w:color w:val="000000"/>
                <w:sz w:val="24"/>
              </w:rPr>
            </w:pPr>
            <w:r w:rsidRPr="000C5BB0">
              <w:rPr>
                <w:i/>
                <w:color w:val="000000"/>
                <w:sz w:val="24"/>
                <w:lang w:val="vi-VN"/>
              </w:rPr>
              <w:t xml:space="preserve">Thông tin trong hồ sơ phải chính xác. Các loại văn bằng, chứng chỉ hoặc các loại giấy tờ khác có quy định thời hạn phải còn hiệu lực trong thời gian xử lý hồ sơ. Tài liệu bằng tiếng nước ngoài phải dịch sang tiếng Việt. Bản </w:t>
            </w:r>
            <w:r w:rsidRPr="000C5BB0">
              <w:rPr>
                <w:i/>
                <w:color w:val="000000"/>
                <w:sz w:val="24"/>
                <w:lang w:val="vi-VN"/>
              </w:rPr>
              <w:lastRenderedPageBreak/>
              <w:t>sao, bản dịch phải có xác nhận của tổ chức đề nghị cấp giấy phép hoặc xuất trình bản chính để kiểm tra, đối chiếu hoặc có chứng thực.</w:t>
            </w:r>
          </w:p>
          <w:p w14:paraId="0C5C40E8" w14:textId="77777777" w:rsidR="009B22C9" w:rsidRPr="000C5BB0" w:rsidRDefault="009B22C9" w:rsidP="009B22C9">
            <w:pPr>
              <w:shd w:val="clear" w:color="auto" w:fill="FFFFFF"/>
              <w:spacing w:before="120" w:after="120" w:line="277" w:lineRule="atLeast"/>
              <w:jc w:val="both"/>
              <w:rPr>
                <w:i/>
                <w:color w:val="000000"/>
                <w:sz w:val="24"/>
              </w:rPr>
            </w:pPr>
            <w:r w:rsidRPr="000C5BB0">
              <w:rPr>
                <w:i/>
                <w:color w:val="000000"/>
                <w:sz w:val="24"/>
              </w:rPr>
              <w:t>...</w:t>
            </w:r>
          </w:p>
          <w:p w14:paraId="4A32B3DC" w14:textId="77777777" w:rsidR="009B22C9" w:rsidRPr="000C5BB0" w:rsidRDefault="009B22C9" w:rsidP="009B22C9">
            <w:pPr>
              <w:shd w:val="clear" w:color="auto" w:fill="FFFFFF"/>
              <w:spacing w:line="277" w:lineRule="atLeast"/>
              <w:jc w:val="both"/>
              <w:rPr>
                <w:i/>
                <w:color w:val="000000"/>
                <w:sz w:val="24"/>
              </w:rPr>
            </w:pPr>
            <w:bookmarkStart w:id="6" w:name="dieu_7"/>
            <w:r w:rsidRPr="000C5BB0">
              <w:rPr>
                <w:b/>
                <w:bCs/>
                <w:i/>
                <w:color w:val="000000"/>
                <w:sz w:val="24"/>
              </w:rPr>
              <w:t>Điều 7. Khai báo thiết bị X-quang chẩn đoán trong y tế</w:t>
            </w:r>
            <w:bookmarkEnd w:id="6"/>
          </w:p>
          <w:p w14:paraId="162AE5E0" w14:textId="77777777" w:rsidR="009B22C9" w:rsidRPr="000C5BB0" w:rsidRDefault="009B22C9" w:rsidP="009B22C9">
            <w:pPr>
              <w:shd w:val="clear" w:color="auto" w:fill="FFFFFF"/>
              <w:spacing w:before="120" w:after="120" w:line="277" w:lineRule="atLeast"/>
              <w:jc w:val="both"/>
              <w:rPr>
                <w:i/>
                <w:color w:val="000000"/>
                <w:sz w:val="24"/>
              </w:rPr>
            </w:pPr>
            <w:r w:rsidRPr="000C5BB0">
              <w:rPr>
                <w:i/>
                <w:color w:val="000000"/>
                <w:sz w:val="24"/>
              </w:rPr>
              <w:t>1. </w:t>
            </w:r>
            <w:r w:rsidRPr="000C5BB0">
              <w:rPr>
                <w:i/>
                <w:color w:val="000000"/>
                <w:sz w:val="24"/>
                <w:lang w:val="vi-VN"/>
              </w:rPr>
              <w:t>Tổ chức, cá nhân phải thực hiện việc khai báo cho từng thiết bị X-quang chẩn đoán trong y tế (nếu không thuộc diện được miễn trừ) với Sở Khoa học và Công nghệ.</w:t>
            </w:r>
          </w:p>
          <w:p w14:paraId="06C18BE2" w14:textId="77777777" w:rsidR="009B22C9" w:rsidRPr="000C5BB0" w:rsidRDefault="009B22C9" w:rsidP="009B22C9">
            <w:pPr>
              <w:shd w:val="clear" w:color="auto" w:fill="FFFFFF"/>
              <w:spacing w:line="277" w:lineRule="atLeast"/>
              <w:jc w:val="both"/>
              <w:rPr>
                <w:i/>
                <w:color w:val="000000"/>
                <w:sz w:val="24"/>
              </w:rPr>
            </w:pPr>
            <w:r w:rsidRPr="000C5BB0">
              <w:rPr>
                <w:i/>
                <w:color w:val="000000"/>
                <w:sz w:val="24"/>
              </w:rPr>
              <w:t>2. </w:t>
            </w:r>
            <w:r w:rsidRPr="000C5BB0">
              <w:rPr>
                <w:i/>
                <w:color w:val="000000"/>
                <w:sz w:val="24"/>
                <w:lang w:val="vi-VN"/>
              </w:rPr>
              <w:t>Thủ tục khai báo: Phiếu khai báo thiết bị X-quang chẩn đoán trong y tế theo </w:t>
            </w:r>
            <w:bookmarkStart w:id="7" w:name="bieumau_ms_06_i_atbxhn"/>
            <w:r w:rsidRPr="000C5BB0">
              <w:rPr>
                <w:i/>
                <w:color w:val="000000"/>
                <w:sz w:val="24"/>
              </w:rPr>
              <w:t>mẫu 06-I/ATBXHN</w:t>
            </w:r>
            <w:bookmarkEnd w:id="7"/>
            <w:r w:rsidRPr="000C5BB0">
              <w:rPr>
                <w:i/>
                <w:color w:val="000000"/>
                <w:sz w:val="24"/>
                <w:lang w:val="vi-VN"/>
              </w:rPr>
              <w:t> quy định tại mục I </w:t>
            </w:r>
            <w:r w:rsidRPr="000C5BB0">
              <w:rPr>
                <w:i/>
                <w:color w:val="000000"/>
                <w:sz w:val="24"/>
              </w:rPr>
              <w:t>Phụ lục A </w:t>
            </w:r>
            <w:r w:rsidRPr="000C5BB0">
              <w:rPr>
                <w:i/>
                <w:color w:val="000000"/>
                <w:sz w:val="24"/>
                <w:lang w:val="vi-VN"/>
              </w:rPr>
              <w:t>đính kèm Quy định này.</w:t>
            </w:r>
          </w:p>
          <w:p w14:paraId="4A2017D8" w14:textId="77777777" w:rsidR="009B22C9" w:rsidRPr="000C5BB0" w:rsidRDefault="009B22C9" w:rsidP="009B22C9">
            <w:pPr>
              <w:shd w:val="clear" w:color="auto" w:fill="FFFFFF"/>
              <w:spacing w:before="120" w:after="120" w:line="277" w:lineRule="atLeast"/>
              <w:jc w:val="both"/>
              <w:rPr>
                <w:i/>
                <w:color w:val="000000"/>
                <w:sz w:val="24"/>
              </w:rPr>
            </w:pPr>
            <w:r w:rsidRPr="000C5BB0">
              <w:rPr>
                <w:i/>
                <w:color w:val="000000"/>
                <w:sz w:val="24"/>
              </w:rPr>
              <w:t>3. </w:t>
            </w:r>
            <w:r w:rsidRPr="000C5BB0">
              <w:rPr>
                <w:i/>
                <w:color w:val="000000"/>
                <w:sz w:val="24"/>
                <w:lang w:val="vi-VN"/>
              </w:rPr>
              <w:t>Trong thời hạn 05 ngày làm việc kể từ ngày nhận đủ hồ sơ hợp lệ, Sở Khoa học và Công nghệ có trách nhiệm cấp giấy xác nhận khai báo thiết bị X-quang chẩn đoán trong y tế.</w:t>
            </w:r>
          </w:p>
          <w:p w14:paraId="4C3FA2E4" w14:textId="77777777" w:rsidR="009B22C9" w:rsidRPr="000C5BB0" w:rsidRDefault="009B22C9" w:rsidP="009B22C9">
            <w:pPr>
              <w:shd w:val="clear" w:color="auto" w:fill="FFFFFF"/>
              <w:spacing w:line="277" w:lineRule="atLeast"/>
              <w:jc w:val="both"/>
              <w:rPr>
                <w:i/>
                <w:color w:val="000000"/>
                <w:sz w:val="24"/>
              </w:rPr>
            </w:pPr>
            <w:bookmarkStart w:id="8" w:name="dieu_8"/>
            <w:r w:rsidRPr="000C5BB0">
              <w:rPr>
                <w:b/>
                <w:bCs/>
                <w:i/>
                <w:color w:val="000000"/>
                <w:sz w:val="24"/>
                <w:lang w:val="vi-VN"/>
              </w:rPr>
              <w:t>Điều 8. Cấp, gia hạn, cấp lại, sửa đổi, bổ sung và thu hồi giấy phép sử dụng thiết bị X-quang chẩn đoán trong y tế</w:t>
            </w:r>
            <w:bookmarkEnd w:id="8"/>
          </w:p>
          <w:p w14:paraId="4058F479" w14:textId="77777777" w:rsidR="009B22C9" w:rsidRPr="000C5BB0" w:rsidRDefault="009B22C9" w:rsidP="009B22C9">
            <w:pPr>
              <w:shd w:val="clear" w:color="auto" w:fill="FFFFFF"/>
              <w:spacing w:before="120" w:after="120" w:line="277" w:lineRule="atLeast"/>
              <w:jc w:val="both"/>
              <w:rPr>
                <w:i/>
                <w:color w:val="000000"/>
                <w:sz w:val="24"/>
              </w:rPr>
            </w:pPr>
            <w:r w:rsidRPr="000C5BB0">
              <w:rPr>
                <w:i/>
                <w:color w:val="000000"/>
                <w:sz w:val="24"/>
              </w:rPr>
              <w:t>1. </w:t>
            </w:r>
            <w:r w:rsidRPr="000C5BB0">
              <w:rPr>
                <w:i/>
                <w:color w:val="000000"/>
                <w:sz w:val="24"/>
                <w:lang w:val="vi-VN"/>
              </w:rPr>
              <w:t>Cấp giấy phép sử dụng thiết bị X-quang chẩn đoán trong y tế</w:t>
            </w:r>
          </w:p>
          <w:p w14:paraId="2FA79229" w14:textId="77777777" w:rsidR="009B22C9" w:rsidRPr="000C5BB0" w:rsidRDefault="009B22C9" w:rsidP="009B22C9">
            <w:pPr>
              <w:shd w:val="clear" w:color="auto" w:fill="FFFFFF"/>
              <w:spacing w:before="120" w:after="120" w:line="277" w:lineRule="atLeast"/>
              <w:jc w:val="both"/>
              <w:rPr>
                <w:i/>
                <w:color w:val="000000"/>
                <w:sz w:val="24"/>
              </w:rPr>
            </w:pPr>
            <w:r w:rsidRPr="000C5BB0">
              <w:rPr>
                <w:i/>
                <w:color w:val="000000"/>
                <w:sz w:val="24"/>
              </w:rPr>
              <w:t>a) </w:t>
            </w:r>
            <w:r w:rsidRPr="000C5BB0">
              <w:rPr>
                <w:i/>
                <w:color w:val="000000"/>
                <w:sz w:val="24"/>
                <w:lang w:val="vi-VN"/>
              </w:rPr>
              <w:t>Điều kiện</w:t>
            </w:r>
          </w:p>
          <w:p w14:paraId="4A9EFE51" w14:textId="77777777" w:rsidR="009B22C9" w:rsidRPr="000C5BB0" w:rsidRDefault="009B22C9" w:rsidP="009B22C9">
            <w:pPr>
              <w:shd w:val="clear" w:color="auto" w:fill="FFFFFF"/>
              <w:spacing w:before="120" w:after="120" w:line="277" w:lineRule="atLeast"/>
              <w:jc w:val="both"/>
              <w:rPr>
                <w:i/>
                <w:color w:val="000000"/>
                <w:sz w:val="24"/>
              </w:rPr>
            </w:pPr>
            <w:r w:rsidRPr="000C5BB0">
              <w:rPr>
                <w:i/>
                <w:color w:val="000000"/>
                <w:sz w:val="24"/>
              </w:rPr>
              <w:t>- </w:t>
            </w:r>
            <w:r w:rsidRPr="000C5BB0">
              <w:rPr>
                <w:i/>
                <w:color w:val="000000"/>
                <w:sz w:val="24"/>
                <w:lang w:val="vi-VN"/>
              </w:rPr>
              <w:t>Nộp đủ hồ sơ theo quy định tại điểm b Khoản 1 Điều này;</w:t>
            </w:r>
          </w:p>
          <w:p w14:paraId="508F57F2" w14:textId="77777777" w:rsidR="009B22C9" w:rsidRPr="000C5BB0" w:rsidRDefault="009B22C9" w:rsidP="009B22C9">
            <w:pPr>
              <w:shd w:val="clear" w:color="auto" w:fill="FFFFFF"/>
              <w:spacing w:before="120" w:after="120" w:line="277" w:lineRule="atLeast"/>
              <w:jc w:val="both"/>
              <w:rPr>
                <w:i/>
                <w:color w:val="000000"/>
                <w:sz w:val="24"/>
              </w:rPr>
            </w:pPr>
            <w:r w:rsidRPr="000C5BB0">
              <w:rPr>
                <w:i/>
                <w:color w:val="000000"/>
                <w:sz w:val="24"/>
              </w:rPr>
              <w:t>- </w:t>
            </w:r>
            <w:r w:rsidRPr="000C5BB0">
              <w:rPr>
                <w:i/>
                <w:color w:val="000000"/>
                <w:sz w:val="24"/>
                <w:lang w:val="vi-VN"/>
              </w:rPr>
              <w:t>Nộp phí thẩm định an toàn bức xạ, lệ phí cấp giấy phép theo quy định tại Điều 10 của Quy định này;</w:t>
            </w:r>
          </w:p>
          <w:p w14:paraId="262DB5AF" w14:textId="77777777" w:rsidR="009B22C9" w:rsidRPr="000C5BB0" w:rsidRDefault="009B22C9" w:rsidP="009B22C9">
            <w:pPr>
              <w:shd w:val="clear" w:color="auto" w:fill="FFFFFF"/>
              <w:spacing w:before="120" w:after="120" w:line="277" w:lineRule="atLeast"/>
              <w:jc w:val="both"/>
              <w:rPr>
                <w:i/>
                <w:color w:val="000000"/>
                <w:sz w:val="24"/>
              </w:rPr>
            </w:pPr>
            <w:r w:rsidRPr="000C5BB0">
              <w:rPr>
                <w:i/>
                <w:color w:val="000000"/>
                <w:sz w:val="24"/>
              </w:rPr>
              <w:t>- </w:t>
            </w:r>
            <w:r w:rsidRPr="000C5BB0">
              <w:rPr>
                <w:i/>
                <w:color w:val="000000"/>
                <w:sz w:val="24"/>
                <w:lang w:val="vi-VN"/>
              </w:rPr>
              <w:t>Có đủ điều kiện theo quy định tại Điều 75 Luật Năng lượng nguyên tử;</w:t>
            </w:r>
          </w:p>
          <w:p w14:paraId="429FBB16" w14:textId="77777777" w:rsidR="009B22C9" w:rsidRPr="000C5BB0" w:rsidRDefault="009B22C9" w:rsidP="009B22C9">
            <w:pPr>
              <w:shd w:val="clear" w:color="auto" w:fill="FFFFFF"/>
              <w:spacing w:before="120" w:after="120" w:line="277" w:lineRule="atLeast"/>
              <w:jc w:val="both"/>
              <w:rPr>
                <w:i/>
                <w:color w:val="000000"/>
                <w:sz w:val="24"/>
              </w:rPr>
            </w:pPr>
            <w:r w:rsidRPr="000C5BB0">
              <w:rPr>
                <w:i/>
                <w:color w:val="000000"/>
                <w:sz w:val="24"/>
              </w:rPr>
              <w:t>- </w:t>
            </w:r>
            <w:r w:rsidRPr="000C5BB0">
              <w:rPr>
                <w:i/>
                <w:color w:val="000000"/>
                <w:sz w:val="24"/>
                <w:lang w:val="vi-VN"/>
              </w:rPr>
              <w:t>Nhân viên bức xạ có chứng nhận đã được đào tạo về an toàn bức xạ.</w:t>
            </w:r>
          </w:p>
          <w:p w14:paraId="04D923E5" w14:textId="77777777" w:rsidR="009B22C9" w:rsidRPr="000C5BB0" w:rsidRDefault="009B22C9" w:rsidP="009B22C9">
            <w:pPr>
              <w:shd w:val="clear" w:color="auto" w:fill="FFFFFF"/>
              <w:spacing w:line="277" w:lineRule="atLeast"/>
              <w:jc w:val="both"/>
              <w:rPr>
                <w:i/>
                <w:color w:val="000000"/>
                <w:sz w:val="24"/>
              </w:rPr>
            </w:pPr>
            <w:r w:rsidRPr="000C5BB0">
              <w:rPr>
                <w:i/>
                <w:color w:val="000000"/>
                <w:sz w:val="24"/>
              </w:rPr>
              <w:t>b) </w:t>
            </w:r>
            <w:r w:rsidRPr="000C5BB0">
              <w:rPr>
                <w:i/>
                <w:color w:val="000000"/>
                <w:sz w:val="24"/>
                <w:lang w:val="vi-VN"/>
              </w:rPr>
              <w:t>Thành phần hồ sơ: theo mục II </w:t>
            </w:r>
            <w:bookmarkStart w:id="9" w:name="bieumau_pl_a_1"/>
            <w:r w:rsidRPr="000C5BB0">
              <w:rPr>
                <w:i/>
                <w:color w:val="000000"/>
                <w:sz w:val="24"/>
              </w:rPr>
              <w:t>Phụ lục A</w:t>
            </w:r>
            <w:bookmarkEnd w:id="9"/>
            <w:r w:rsidRPr="000C5BB0">
              <w:rPr>
                <w:i/>
                <w:color w:val="000000"/>
                <w:sz w:val="24"/>
                <w:lang w:val="vi-VN"/>
              </w:rPr>
              <w:t> đính kèm Quy định này.</w:t>
            </w:r>
          </w:p>
          <w:p w14:paraId="1942C70F" w14:textId="77777777" w:rsidR="009B22C9" w:rsidRPr="000C5BB0" w:rsidRDefault="009B22C9" w:rsidP="009B22C9">
            <w:pPr>
              <w:shd w:val="clear" w:color="auto" w:fill="FFFFFF"/>
              <w:spacing w:before="120" w:after="120" w:line="277" w:lineRule="atLeast"/>
              <w:jc w:val="both"/>
              <w:rPr>
                <w:i/>
                <w:color w:val="000000"/>
                <w:sz w:val="24"/>
              </w:rPr>
            </w:pPr>
            <w:r w:rsidRPr="000C5BB0">
              <w:rPr>
                <w:i/>
                <w:color w:val="000000"/>
                <w:sz w:val="24"/>
              </w:rPr>
              <w:lastRenderedPageBreak/>
              <w:t>c) </w:t>
            </w:r>
            <w:r w:rsidRPr="000C5BB0">
              <w:rPr>
                <w:i/>
                <w:color w:val="000000"/>
                <w:sz w:val="24"/>
                <w:lang w:val="vi-VN"/>
              </w:rPr>
              <w:t>Trong thời hạn 11 ngày làm việc kể từ ngày nhận đủ hồ sơ hợp lệ, Sở Khoa học và Công nghệ có trách nhiệm cấp giấy phép hoặc từ chối bằng văn bản có nêu rõ lý do.</w:t>
            </w:r>
          </w:p>
          <w:p w14:paraId="31DB4D23" w14:textId="77777777" w:rsidR="009B22C9" w:rsidRPr="000C5BB0" w:rsidRDefault="009B22C9" w:rsidP="009B22C9">
            <w:pPr>
              <w:shd w:val="clear" w:color="auto" w:fill="FFFFFF"/>
              <w:spacing w:before="120" w:after="120" w:line="277" w:lineRule="atLeast"/>
              <w:jc w:val="both"/>
              <w:rPr>
                <w:i/>
                <w:color w:val="000000"/>
                <w:sz w:val="24"/>
              </w:rPr>
            </w:pPr>
            <w:r w:rsidRPr="000C5BB0">
              <w:rPr>
                <w:i/>
                <w:color w:val="000000"/>
                <w:sz w:val="24"/>
              </w:rPr>
              <w:t>d) </w:t>
            </w:r>
            <w:r w:rsidRPr="000C5BB0">
              <w:rPr>
                <w:i/>
                <w:color w:val="000000"/>
                <w:sz w:val="24"/>
                <w:lang w:val="vi-VN"/>
              </w:rPr>
              <w:t>Sở Khoa học và Công nghệ tỉnh Thừa Thiên Huế là cơ quan có thẩm quyền cấp giấy phép sử dụng thiết bị X - quang chẩn đoán y tế hoạt động trên địa bàn tỉnh.</w:t>
            </w:r>
          </w:p>
          <w:p w14:paraId="452B0484" w14:textId="77777777" w:rsidR="009B22C9" w:rsidRPr="000C5BB0" w:rsidRDefault="009B22C9" w:rsidP="009B22C9">
            <w:pPr>
              <w:shd w:val="clear" w:color="auto" w:fill="FFFFFF"/>
              <w:spacing w:before="120" w:after="120" w:line="277" w:lineRule="atLeast"/>
              <w:jc w:val="both"/>
              <w:rPr>
                <w:i/>
                <w:color w:val="000000"/>
                <w:sz w:val="24"/>
              </w:rPr>
            </w:pPr>
            <w:r w:rsidRPr="000C5BB0">
              <w:rPr>
                <w:i/>
                <w:color w:val="000000"/>
                <w:sz w:val="24"/>
                <w:lang w:val="vi-VN"/>
              </w:rPr>
              <w:t>Trường hợp thiết bị X- quang chẩn đoán trong y tế của tổ chức, cá nhân có trụ sở chính ở tỉnh, thành phố khác nhưng được lắp đặt, sử dụng cố định tại tỉnh Thừa Thiên Huế thì Sở Khoa học và Công nghệ tỉnh Thừa Thiên Huế cấp giấy phép sử dụng thiết bị X- quang chẩn đoán trong y tế.</w:t>
            </w:r>
          </w:p>
          <w:p w14:paraId="1E591CC3" w14:textId="77777777" w:rsidR="009B22C9" w:rsidRPr="000C5BB0" w:rsidRDefault="009B22C9" w:rsidP="009B22C9">
            <w:pPr>
              <w:shd w:val="clear" w:color="auto" w:fill="FFFFFF"/>
              <w:spacing w:before="120" w:after="120" w:line="277" w:lineRule="atLeast"/>
              <w:jc w:val="both"/>
              <w:rPr>
                <w:i/>
                <w:color w:val="000000"/>
                <w:sz w:val="24"/>
              </w:rPr>
            </w:pPr>
            <w:r w:rsidRPr="000C5BB0">
              <w:rPr>
                <w:i/>
                <w:color w:val="000000"/>
                <w:sz w:val="24"/>
                <w:lang w:val="vi-VN"/>
              </w:rPr>
              <w:t>Trường hợp thiết bị X- quang chẩn đoán trong y tế di động được sử dụng tại các tỉnh khác nhau thì Sở Khoa học và Công nghệ của tỉnh nơi tổ chức, cá nhân sở hữu thiết bị X- quang đặt trụ sở chính cấp giấy phép sử dụng thiết bị X- quang chẩn đoán trong y tế.</w:t>
            </w:r>
          </w:p>
          <w:p w14:paraId="5BB13264" w14:textId="77777777" w:rsidR="009B22C9" w:rsidRPr="000C5BB0" w:rsidRDefault="009B22C9" w:rsidP="009B22C9">
            <w:pPr>
              <w:shd w:val="clear" w:color="auto" w:fill="FFFFFF"/>
              <w:spacing w:before="120" w:after="120" w:line="277" w:lineRule="atLeast"/>
              <w:jc w:val="both"/>
              <w:rPr>
                <w:i/>
                <w:color w:val="000000"/>
                <w:sz w:val="24"/>
              </w:rPr>
            </w:pPr>
            <w:r w:rsidRPr="000C5BB0">
              <w:rPr>
                <w:i/>
                <w:color w:val="000000"/>
                <w:sz w:val="24"/>
                <w:lang w:val="vi-VN"/>
              </w:rPr>
              <w:t>đ) Giấy phép có thời hạn 03 năm.</w:t>
            </w:r>
          </w:p>
          <w:p w14:paraId="37E70018" w14:textId="77777777" w:rsidR="009B22C9" w:rsidRPr="000C5BB0" w:rsidRDefault="009B22C9" w:rsidP="009B22C9">
            <w:pPr>
              <w:shd w:val="clear" w:color="auto" w:fill="FFFFFF"/>
              <w:spacing w:before="120" w:after="120" w:line="277" w:lineRule="atLeast"/>
              <w:jc w:val="both"/>
              <w:rPr>
                <w:i/>
                <w:color w:val="000000"/>
                <w:sz w:val="24"/>
              </w:rPr>
            </w:pPr>
            <w:r w:rsidRPr="000C5BB0">
              <w:rPr>
                <w:i/>
                <w:color w:val="000000"/>
                <w:sz w:val="24"/>
              </w:rPr>
              <w:t>2. </w:t>
            </w:r>
            <w:r w:rsidRPr="000C5BB0">
              <w:rPr>
                <w:i/>
                <w:color w:val="000000"/>
                <w:sz w:val="24"/>
                <w:lang w:val="vi-VN"/>
              </w:rPr>
              <w:t>Gia hạn giấy phép sử dụng thiết bị X-quang chẩn đoán trong y tế</w:t>
            </w:r>
          </w:p>
          <w:p w14:paraId="33FB636C" w14:textId="77777777" w:rsidR="009B22C9" w:rsidRPr="000C5BB0" w:rsidRDefault="009B22C9" w:rsidP="009B22C9">
            <w:pPr>
              <w:shd w:val="clear" w:color="auto" w:fill="FFFFFF"/>
              <w:spacing w:before="120" w:after="120" w:line="277" w:lineRule="atLeast"/>
              <w:jc w:val="both"/>
              <w:rPr>
                <w:i/>
                <w:color w:val="000000"/>
                <w:sz w:val="24"/>
              </w:rPr>
            </w:pPr>
            <w:r w:rsidRPr="000C5BB0">
              <w:rPr>
                <w:i/>
                <w:color w:val="000000"/>
                <w:sz w:val="24"/>
              </w:rPr>
              <w:t>a) </w:t>
            </w:r>
            <w:r w:rsidRPr="000C5BB0">
              <w:rPr>
                <w:i/>
                <w:color w:val="000000"/>
                <w:sz w:val="24"/>
                <w:lang w:val="vi-VN"/>
              </w:rPr>
              <w:t>T</w:t>
            </w:r>
            <w:r w:rsidRPr="000C5BB0">
              <w:rPr>
                <w:i/>
                <w:color w:val="000000"/>
                <w:sz w:val="24"/>
              </w:rPr>
              <w:t>ổ </w:t>
            </w:r>
            <w:r w:rsidRPr="000C5BB0">
              <w:rPr>
                <w:i/>
                <w:color w:val="000000"/>
                <w:sz w:val="24"/>
                <w:lang w:val="vi-VN"/>
              </w:rPr>
              <w:t>chức, cá nhân tiếp tục tiến hành công việc bức xạ sau thời hạn ghi trong giấy phép phải làm thủ tục gia hạn giấy phép gửi đến Sở Khoa học và Công nghệ tỉnh Thừa Thiên Huế chậm nhất là 60 ngày trước khi giấy phép h</w:t>
            </w:r>
            <w:r w:rsidRPr="000C5BB0">
              <w:rPr>
                <w:i/>
                <w:color w:val="000000"/>
                <w:sz w:val="24"/>
              </w:rPr>
              <w:t>ế</w:t>
            </w:r>
            <w:r w:rsidRPr="000C5BB0">
              <w:rPr>
                <w:i/>
                <w:color w:val="000000"/>
                <w:sz w:val="24"/>
                <w:lang w:val="vi-VN"/>
              </w:rPr>
              <w:t>t hạn. Sau thời điểm này, tổ chức, cá nhân phải làm thủ tục và nộp phí, lệ phí như đề nghị cấp giấy phép mới.</w:t>
            </w:r>
          </w:p>
          <w:p w14:paraId="4E2203BF" w14:textId="77777777" w:rsidR="009B22C9" w:rsidRPr="000C5BB0" w:rsidRDefault="009B22C9" w:rsidP="009B22C9">
            <w:pPr>
              <w:shd w:val="clear" w:color="auto" w:fill="FFFFFF"/>
              <w:spacing w:line="277" w:lineRule="atLeast"/>
              <w:jc w:val="both"/>
              <w:rPr>
                <w:i/>
                <w:color w:val="000000"/>
                <w:sz w:val="24"/>
              </w:rPr>
            </w:pPr>
            <w:r w:rsidRPr="000C5BB0">
              <w:rPr>
                <w:i/>
                <w:color w:val="000000"/>
                <w:sz w:val="24"/>
              </w:rPr>
              <w:t>b) </w:t>
            </w:r>
            <w:r w:rsidRPr="000C5BB0">
              <w:rPr>
                <w:i/>
                <w:color w:val="000000"/>
                <w:sz w:val="24"/>
                <w:lang w:val="vi-VN"/>
              </w:rPr>
              <w:t>Thành phần hồ sơ: theo mục III </w:t>
            </w:r>
            <w:bookmarkStart w:id="10" w:name="bieumau_pl_a_2"/>
            <w:r w:rsidRPr="000C5BB0">
              <w:rPr>
                <w:i/>
                <w:color w:val="000000"/>
                <w:sz w:val="24"/>
              </w:rPr>
              <w:t>Phụ lục A</w:t>
            </w:r>
            <w:bookmarkEnd w:id="10"/>
            <w:r w:rsidRPr="000C5BB0">
              <w:rPr>
                <w:i/>
                <w:color w:val="000000"/>
                <w:sz w:val="24"/>
                <w:lang w:val="vi-VN"/>
              </w:rPr>
              <w:t> đính kèm Quy định này.</w:t>
            </w:r>
          </w:p>
          <w:p w14:paraId="09F6843E" w14:textId="77777777" w:rsidR="009B22C9" w:rsidRPr="000C5BB0" w:rsidRDefault="009B22C9" w:rsidP="009B22C9">
            <w:pPr>
              <w:shd w:val="clear" w:color="auto" w:fill="FFFFFF"/>
              <w:spacing w:before="120" w:after="120" w:line="277" w:lineRule="atLeast"/>
              <w:jc w:val="both"/>
              <w:rPr>
                <w:i/>
                <w:color w:val="000000"/>
                <w:sz w:val="24"/>
              </w:rPr>
            </w:pPr>
            <w:r w:rsidRPr="000C5BB0">
              <w:rPr>
                <w:i/>
                <w:color w:val="000000"/>
                <w:sz w:val="24"/>
              </w:rPr>
              <w:t>c) </w:t>
            </w:r>
            <w:r w:rsidRPr="000C5BB0">
              <w:rPr>
                <w:i/>
                <w:color w:val="000000"/>
                <w:sz w:val="24"/>
                <w:lang w:val="vi-VN"/>
              </w:rPr>
              <w:t>Trong thời hạn 10 ngày làm việc kể từ ngày nhận đủ hồ sơ hợp lệ, Sở Khoa học và Công nghệ có trách nhiệm cấp lại giấy phép hoặc từ ch</w:t>
            </w:r>
            <w:r w:rsidRPr="000C5BB0">
              <w:rPr>
                <w:i/>
                <w:color w:val="000000"/>
                <w:sz w:val="24"/>
              </w:rPr>
              <w:t>ố</w:t>
            </w:r>
            <w:r w:rsidRPr="000C5BB0">
              <w:rPr>
                <w:i/>
                <w:color w:val="000000"/>
                <w:sz w:val="24"/>
                <w:lang w:val="vi-VN"/>
              </w:rPr>
              <w:t>i bằng văn bản có nêu rõ lý do.</w:t>
            </w:r>
          </w:p>
          <w:p w14:paraId="513BE76F" w14:textId="77777777" w:rsidR="009B22C9" w:rsidRPr="000C5BB0" w:rsidRDefault="009B22C9" w:rsidP="009B22C9">
            <w:pPr>
              <w:shd w:val="clear" w:color="auto" w:fill="FFFFFF"/>
              <w:spacing w:before="120" w:after="120" w:line="277" w:lineRule="atLeast"/>
              <w:jc w:val="both"/>
              <w:rPr>
                <w:i/>
                <w:color w:val="000000"/>
                <w:sz w:val="24"/>
              </w:rPr>
            </w:pPr>
            <w:r w:rsidRPr="000C5BB0">
              <w:rPr>
                <w:i/>
                <w:color w:val="000000"/>
                <w:sz w:val="24"/>
              </w:rPr>
              <w:t>d) </w:t>
            </w:r>
            <w:r w:rsidRPr="000C5BB0">
              <w:rPr>
                <w:i/>
                <w:color w:val="000000"/>
                <w:sz w:val="24"/>
                <w:lang w:val="vi-VN"/>
              </w:rPr>
              <w:t>Giấy phép có thời hạn 03 năm tính từ ngày hết hạn của giấy phép cũ.</w:t>
            </w:r>
          </w:p>
          <w:p w14:paraId="022A6DE9" w14:textId="77777777" w:rsidR="009B22C9" w:rsidRPr="000C5BB0" w:rsidRDefault="009B22C9" w:rsidP="009B22C9">
            <w:pPr>
              <w:shd w:val="clear" w:color="auto" w:fill="FFFFFF"/>
              <w:spacing w:before="120" w:after="120" w:line="277" w:lineRule="atLeast"/>
              <w:jc w:val="both"/>
              <w:rPr>
                <w:i/>
                <w:color w:val="000000"/>
                <w:sz w:val="24"/>
              </w:rPr>
            </w:pPr>
            <w:r w:rsidRPr="000C5BB0">
              <w:rPr>
                <w:i/>
                <w:color w:val="000000"/>
                <w:sz w:val="24"/>
              </w:rPr>
              <w:t>3. </w:t>
            </w:r>
            <w:r w:rsidRPr="000C5BB0">
              <w:rPr>
                <w:i/>
                <w:color w:val="000000"/>
                <w:sz w:val="24"/>
                <w:lang w:val="vi-VN"/>
              </w:rPr>
              <w:t>Sửa đổi, bổ sung giấy phép sử dụng thiết bị X-quang chẩn đoán trong y tế</w:t>
            </w:r>
          </w:p>
          <w:p w14:paraId="30C73C4B" w14:textId="77777777" w:rsidR="009B22C9" w:rsidRPr="000C5BB0" w:rsidRDefault="009B22C9" w:rsidP="009B22C9">
            <w:pPr>
              <w:shd w:val="clear" w:color="auto" w:fill="FFFFFF"/>
              <w:spacing w:before="120" w:after="120" w:line="277" w:lineRule="atLeast"/>
              <w:jc w:val="both"/>
              <w:rPr>
                <w:i/>
                <w:color w:val="000000"/>
                <w:sz w:val="24"/>
              </w:rPr>
            </w:pPr>
            <w:r w:rsidRPr="000C5BB0">
              <w:rPr>
                <w:i/>
                <w:color w:val="000000"/>
                <w:sz w:val="24"/>
              </w:rPr>
              <w:lastRenderedPageBreak/>
              <w:t>a) </w:t>
            </w:r>
            <w:r w:rsidRPr="000C5BB0">
              <w:rPr>
                <w:i/>
                <w:color w:val="000000"/>
                <w:sz w:val="24"/>
                <w:lang w:val="vi-VN"/>
              </w:rPr>
              <w:t>Tổ chức, cá nhân phải đề nghị sửa đổi, bổ sung giấy phép trong các trường hợp sau:</w:t>
            </w:r>
          </w:p>
          <w:p w14:paraId="6660C903" w14:textId="77777777" w:rsidR="009B22C9" w:rsidRPr="000C5BB0" w:rsidRDefault="009B22C9" w:rsidP="009B22C9">
            <w:pPr>
              <w:shd w:val="clear" w:color="auto" w:fill="FFFFFF"/>
              <w:spacing w:before="120" w:after="120" w:line="277" w:lineRule="atLeast"/>
              <w:jc w:val="both"/>
              <w:rPr>
                <w:i/>
                <w:color w:val="000000"/>
                <w:sz w:val="24"/>
              </w:rPr>
            </w:pPr>
            <w:r w:rsidRPr="000C5BB0">
              <w:rPr>
                <w:i/>
                <w:color w:val="000000"/>
                <w:sz w:val="24"/>
              </w:rPr>
              <w:t>- </w:t>
            </w:r>
            <w:r w:rsidRPr="000C5BB0">
              <w:rPr>
                <w:i/>
                <w:color w:val="000000"/>
                <w:sz w:val="24"/>
                <w:lang w:val="vi-VN"/>
              </w:rPr>
              <w:t>Thay đổi các thông tin về tổ chức, cá nhân được ghi trong giấy phép bao gồm tên, địa chỉ, số điện thoại, số fax.</w:t>
            </w:r>
          </w:p>
          <w:p w14:paraId="2A0C58AD" w14:textId="77777777" w:rsidR="009B22C9" w:rsidRPr="000C5BB0" w:rsidRDefault="009B22C9" w:rsidP="009B22C9">
            <w:pPr>
              <w:shd w:val="clear" w:color="auto" w:fill="FFFFFF"/>
              <w:spacing w:before="120" w:after="120" w:line="277" w:lineRule="atLeast"/>
              <w:jc w:val="both"/>
              <w:rPr>
                <w:i/>
                <w:color w:val="000000"/>
                <w:sz w:val="24"/>
              </w:rPr>
            </w:pPr>
            <w:r w:rsidRPr="000C5BB0">
              <w:rPr>
                <w:i/>
                <w:color w:val="000000"/>
                <w:sz w:val="24"/>
              </w:rPr>
              <w:t>- </w:t>
            </w:r>
            <w:r w:rsidRPr="000C5BB0">
              <w:rPr>
                <w:i/>
                <w:color w:val="000000"/>
                <w:sz w:val="24"/>
                <w:lang w:val="vi-VN"/>
              </w:rPr>
              <w:t>Sau khi giảm bớt số lượng thiết bị bức xạ đã được cấp giấy phép do chuyển nhượng, xuất khẩu hoặc bị mất.</w:t>
            </w:r>
          </w:p>
          <w:p w14:paraId="36B29D7F" w14:textId="77777777" w:rsidR="009B22C9" w:rsidRPr="000C5BB0" w:rsidRDefault="009B22C9" w:rsidP="009B22C9">
            <w:pPr>
              <w:shd w:val="clear" w:color="auto" w:fill="FFFFFF"/>
              <w:spacing w:line="277" w:lineRule="atLeast"/>
              <w:jc w:val="both"/>
              <w:rPr>
                <w:i/>
                <w:color w:val="000000"/>
                <w:sz w:val="24"/>
              </w:rPr>
            </w:pPr>
            <w:r w:rsidRPr="000C5BB0">
              <w:rPr>
                <w:i/>
                <w:color w:val="000000"/>
                <w:sz w:val="24"/>
              </w:rPr>
              <w:t>b) </w:t>
            </w:r>
            <w:r w:rsidRPr="000C5BB0">
              <w:rPr>
                <w:i/>
                <w:color w:val="000000"/>
                <w:sz w:val="24"/>
                <w:lang w:val="vi-VN"/>
              </w:rPr>
              <w:t>Thành phần hồ sơ: theo mục IV </w:t>
            </w:r>
            <w:bookmarkStart w:id="11" w:name="bieumau_pl_a_3"/>
            <w:r w:rsidRPr="000C5BB0">
              <w:rPr>
                <w:i/>
                <w:color w:val="000000"/>
                <w:sz w:val="24"/>
              </w:rPr>
              <w:t>Phụ lục A</w:t>
            </w:r>
            <w:bookmarkEnd w:id="11"/>
            <w:r w:rsidRPr="000C5BB0">
              <w:rPr>
                <w:i/>
                <w:color w:val="000000"/>
                <w:sz w:val="24"/>
                <w:lang w:val="vi-VN"/>
              </w:rPr>
              <w:t> đính kèm Quy định này.</w:t>
            </w:r>
          </w:p>
          <w:p w14:paraId="7D50D0E6" w14:textId="77777777" w:rsidR="009B22C9" w:rsidRPr="000C5BB0" w:rsidRDefault="009B22C9" w:rsidP="009B22C9">
            <w:pPr>
              <w:shd w:val="clear" w:color="auto" w:fill="FFFFFF"/>
              <w:spacing w:before="120" w:after="120" w:line="277" w:lineRule="atLeast"/>
              <w:jc w:val="both"/>
              <w:rPr>
                <w:i/>
                <w:color w:val="000000"/>
                <w:sz w:val="24"/>
              </w:rPr>
            </w:pPr>
            <w:r w:rsidRPr="000C5BB0">
              <w:rPr>
                <w:i/>
                <w:color w:val="000000"/>
                <w:sz w:val="24"/>
              </w:rPr>
              <w:t>c) </w:t>
            </w:r>
            <w:r w:rsidRPr="000C5BB0">
              <w:rPr>
                <w:i/>
                <w:color w:val="000000"/>
                <w:sz w:val="24"/>
                <w:lang w:val="vi-VN"/>
              </w:rPr>
              <w:t>Trong thời hạn 10 ngày làm việc kể từ ngày nhận đủ hồ sơ hợp lệ, Sở Khoa học và Công nghệ có trách nhiệm cấp giấy phép </w:t>
            </w:r>
            <w:r w:rsidRPr="000C5BB0">
              <w:rPr>
                <w:i/>
                <w:color w:val="000000"/>
                <w:sz w:val="24"/>
              </w:rPr>
              <w:t>sửa đổi</w:t>
            </w:r>
            <w:r w:rsidRPr="000C5BB0">
              <w:rPr>
                <w:i/>
                <w:color w:val="000000"/>
                <w:sz w:val="24"/>
                <w:lang w:val="vi-VN"/>
              </w:rPr>
              <w:t>, bổ sung hoặc từ chối bằng văn bản có n</w:t>
            </w:r>
            <w:r w:rsidRPr="000C5BB0">
              <w:rPr>
                <w:i/>
                <w:color w:val="000000"/>
                <w:sz w:val="24"/>
              </w:rPr>
              <w:t>ê</w:t>
            </w:r>
            <w:r w:rsidRPr="000C5BB0">
              <w:rPr>
                <w:i/>
                <w:color w:val="000000"/>
                <w:sz w:val="24"/>
                <w:lang w:val="vi-VN"/>
              </w:rPr>
              <w:t>u rõ lý do.</w:t>
            </w:r>
          </w:p>
          <w:p w14:paraId="206AF780" w14:textId="77777777" w:rsidR="009B22C9" w:rsidRPr="000C5BB0" w:rsidRDefault="009B22C9" w:rsidP="009B22C9">
            <w:pPr>
              <w:shd w:val="clear" w:color="auto" w:fill="FFFFFF"/>
              <w:spacing w:before="120" w:after="120" w:line="277" w:lineRule="atLeast"/>
              <w:jc w:val="both"/>
              <w:rPr>
                <w:i/>
                <w:color w:val="000000"/>
                <w:sz w:val="24"/>
              </w:rPr>
            </w:pPr>
            <w:r w:rsidRPr="000C5BB0">
              <w:rPr>
                <w:i/>
                <w:color w:val="000000"/>
                <w:sz w:val="24"/>
              </w:rPr>
              <w:t>d) </w:t>
            </w:r>
            <w:r w:rsidRPr="000C5BB0">
              <w:rPr>
                <w:i/>
                <w:color w:val="000000"/>
                <w:sz w:val="24"/>
                <w:lang w:val="vi-VN"/>
              </w:rPr>
              <w:t>Giấy phép sửa đổi, bổ sung có thời hạn như giấy phép cũ.</w:t>
            </w:r>
          </w:p>
          <w:p w14:paraId="42A5AB5D" w14:textId="77777777" w:rsidR="009B22C9" w:rsidRPr="000C5BB0" w:rsidRDefault="009B22C9" w:rsidP="009B22C9">
            <w:pPr>
              <w:shd w:val="clear" w:color="auto" w:fill="FFFFFF"/>
              <w:spacing w:before="120" w:after="120" w:line="277" w:lineRule="atLeast"/>
              <w:jc w:val="both"/>
              <w:rPr>
                <w:i/>
                <w:color w:val="000000"/>
                <w:sz w:val="24"/>
              </w:rPr>
            </w:pPr>
            <w:r w:rsidRPr="000C5BB0">
              <w:rPr>
                <w:i/>
                <w:color w:val="000000"/>
                <w:sz w:val="24"/>
              </w:rPr>
              <w:t>4. </w:t>
            </w:r>
            <w:r w:rsidRPr="000C5BB0">
              <w:rPr>
                <w:i/>
                <w:color w:val="000000"/>
                <w:sz w:val="24"/>
                <w:lang w:val="vi-VN"/>
              </w:rPr>
              <w:t>Cấp lại giấy phép sử dụng thiết bị X-quang chẩn đoán trong y tế</w:t>
            </w:r>
          </w:p>
          <w:p w14:paraId="68ABDBA9" w14:textId="77777777" w:rsidR="009B22C9" w:rsidRPr="000C5BB0" w:rsidRDefault="009B22C9" w:rsidP="009B22C9">
            <w:pPr>
              <w:shd w:val="clear" w:color="auto" w:fill="FFFFFF"/>
              <w:spacing w:before="120" w:after="120" w:line="277" w:lineRule="atLeast"/>
              <w:jc w:val="both"/>
              <w:rPr>
                <w:i/>
                <w:color w:val="000000"/>
                <w:sz w:val="24"/>
              </w:rPr>
            </w:pPr>
            <w:r w:rsidRPr="000C5BB0">
              <w:rPr>
                <w:i/>
                <w:color w:val="000000"/>
                <w:sz w:val="24"/>
              </w:rPr>
              <w:t>a) </w:t>
            </w:r>
            <w:r w:rsidRPr="000C5BB0">
              <w:rPr>
                <w:i/>
                <w:color w:val="000000"/>
                <w:sz w:val="24"/>
                <w:lang w:val="vi-VN"/>
              </w:rPr>
              <w:t>Tổ chức, cá nhân được đề nghị cấp lại giấy phép khi bị rách, nát, mất</w:t>
            </w:r>
          </w:p>
          <w:p w14:paraId="2416CA2C" w14:textId="77777777" w:rsidR="009B22C9" w:rsidRPr="000C5BB0" w:rsidRDefault="009B22C9" w:rsidP="009B22C9">
            <w:pPr>
              <w:shd w:val="clear" w:color="auto" w:fill="FFFFFF"/>
              <w:spacing w:before="120" w:after="120" w:line="277" w:lineRule="atLeast"/>
              <w:jc w:val="both"/>
              <w:rPr>
                <w:i/>
                <w:color w:val="000000"/>
                <w:sz w:val="24"/>
              </w:rPr>
            </w:pPr>
            <w:r w:rsidRPr="000C5BB0">
              <w:rPr>
                <w:i/>
                <w:color w:val="000000"/>
                <w:sz w:val="24"/>
                <w:lang w:val="vi-VN"/>
              </w:rPr>
              <w:t>Trường hợp mất giấy phép, tổ chức, cá nhân phải khai báo với cơ quan công an nơi mất và thông báo trên phương tiện thông tin đại chúng. Sau 30 ngày k</w:t>
            </w:r>
            <w:r w:rsidRPr="000C5BB0">
              <w:rPr>
                <w:i/>
                <w:color w:val="000000"/>
                <w:sz w:val="24"/>
              </w:rPr>
              <w:t>ể </w:t>
            </w:r>
            <w:r w:rsidRPr="000C5BB0">
              <w:rPr>
                <w:i/>
                <w:color w:val="000000"/>
                <w:sz w:val="24"/>
                <w:lang w:val="vi-VN"/>
              </w:rPr>
              <w:t>từ ngày thông báo, nếu không tìm được giấy phép đã mất thì tổ chức, cá nhân đề nghị cơ quan có thẩm quyền cấp lại.</w:t>
            </w:r>
          </w:p>
          <w:p w14:paraId="1956C36B" w14:textId="77777777" w:rsidR="009B22C9" w:rsidRPr="000C5BB0" w:rsidRDefault="009B22C9" w:rsidP="009B22C9">
            <w:pPr>
              <w:shd w:val="clear" w:color="auto" w:fill="FFFFFF"/>
              <w:spacing w:line="277" w:lineRule="atLeast"/>
              <w:jc w:val="both"/>
              <w:rPr>
                <w:i/>
                <w:color w:val="000000"/>
                <w:sz w:val="24"/>
              </w:rPr>
            </w:pPr>
            <w:r w:rsidRPr="000C5BB0">
              <w:rPr>
                <w:i/>
                <w:color w:val="000000"/>
                <w:sz w:val="24"/>
              </w:rPr>
              <w:t>b) </w:t>
            </w:r>
            <w:r w:rsidRPr="000C5BB0">
              <w:rPr>
                <w:i/>
                <w:color w:val="000000"/>
                <w:sz w:val="24"/>
                <w:lang w:val="vi-VN"/>
              </w:rPr>
              <w:t>Thành ph</w:t>
            </w:r>
            <w:r w:rsidRPr="000C5BB0">
              <w:rPr>
                <w:i/>
                <w:color w:val="000000"/>
                <w:sz w:val="24"/>
              </w:rPr>
              <w:t>ầ</w:t>
            </w:r>
            <w:r w:rsidRPr="000C5BB0">
              <w:rPr>
                <w:i/>
                <w:color w:val="000000"/>
                <w:sz w:val="24"/>
                <w:lang w:val="vi-VN"/>
              </w:rPr>
              <w:t>n hồ sơ: theo mục V </w:t>
            </w:r>
            <w:bookmarkStart w:id="12" w:name="bieumau_pl_a_4"/>
            <w:r w:rsidRPr="000C5BB0">
              <w:rPr>
                <w:i/>
                <w:color w:val="000000"/>
                <w:sz w:val="24"/>
              </w:rPr>
              <w:t>Phụ lục A</w:t>
            </w:r>
            <w:bookmarkEnd w:id="12"/>
            <w:r w:rsidRPr="000C5BB0">
              <w:rPr>
                <w:i/>
                <w:color w:val="000000"/>
                <w:sz w:val="24"/>
                <w:lang w:val="vi-VN"/>
              </w:rPr>
              <w:t> đính kèm Quy định này.</w:t>
            </w:r>
          </w:p>
          <w:p w14:paraId="309393A6" w14:textId="77777777" w:rsidR="009B22C9" w:rsidRPr="000C5BB0" w:rsidRDefault="009B22C9" w:rsidP="009B22C9">
            <w:pPr>
              <w:shd w:val="clear" w:color="auto" w:fill="FFFFFF"/>
              <w:spacing w:before="120" w:after="120" w:line="277" w:lineRule="atLeast"/>
              <w:jc w:val="both"/>
              <w:rPr>
                <w:i/>
                <w:color w:val="000000"/>
                <w:sz w:val="24"/>
              </w:rPr>
            </w:pPr>
            <w:r w:rsidRPr="000C5BB0">
              <w:rPr>
                <w:i/>
                <w:color w:val="000000"/>
                <w:sz w:val="24"/>
              </w:rPr>
              <w:t>c) </w:t>
            </w:r>
            <w:r w:rsidRPr="000C5BB0">
              <w:rPr>
                <w:i/>
                <w:color w:val="000000"/>
                <w:sz w:val="24"/>
                <w:lang w:val="vi-VN"/>
              </w:rPr>
              <w:t>Trong thời hạn 10 ngày làm việc kể từ ngày nhận đủ hồ sơ </w:t>
            </w:r>
            <w:r w:rsidRPr="000C5BB0">
              <w:rPr>
                <w:i/>
                <w:color w:val="000000"/>
                <w:sz w:val="24"/>
              </w:rPr>
              <w:t>hợp </w:t>
            </w:r>
            <w:r w:rsidRPr="000C5BB0">
              <w:rPr>
                <w:i/>
                <w:color w:val="000000"/>
                <w:sz w:val="24"/>
                <w:lang w:val="vi-VN"/>
              </w:rPr>
              <w:t>lệ, Sở Khoa học và Công nghệ có trách nhiệm cấp lại giấy phép hoặc từ chối bằng văn bản có nêu rõ lý do.</w:t>
            </w:r>
          </w:p>
          <w:p w14:paraId="28940E7D" w14:textId="77777777" w:rsidR="009B22C9" w:rsidRPr="000C5BB0" w:rsidRDefault="009B22C9" w:rsidP="009B22C9">
            <w:pPr>
              <w:shd w:val="clear" w:color="auto" w:fill="FFFFFF"/>
              <w:spacing w:before="120" w:after="120" w:line="277" w:lineRule="atLeast"/>
              <w:jc w:val="both"/>
              <w:rPr>
                <w:i/>
                <w:color w:val="000000"/>
                <w:sz w:val="24"/>
              </w:rPr>
            </w:pPr>
            <w:r w:rsidRPr="000C5BB0">
              <w:rPr>
                <w:i/>
                <w:color w:val="000000"/>
                <w:sz w:val="24"/>
              </w:rPr>
              <w:t>d) </w:t>
            </w:r>
            <w:r w:rsidRPr="000C5BB0">
              <w:rPr>
                <w:i/>
                <w:color w:val="000000"/>
                <w:sz w:val="24"/>
                <w:lang w:val="vi-VN"/>
              </w:rPr>
              <w:t>Giấy phép cấp lại có thời hạn như giấy phép cũ.</w:t>
            </w:r>
          </w:p>
          <w:p w14:paraId="52FC9A51" w14:textId="77777777" w:rsidR="009B22C9" w:rsidRPr="000C5BB0" w:rsidRDefault="009B22C9" w:rsidP="009B22C9">
            <w:pPr>
              <w:shd w:val="clear" w:color="auto" w:fill="FFFFFF"/>
              <w:spacing w:before="120" w:after="120" w:line="277" w:lineRule="atLeast"/>
              <w:jc w:val="both"/>
              <w:rPr>
                <w:i/>
                <w:color w:val="000000"/>
                <w:sz w:val="24"/>
              </w:rPr>
            </w:pPr>
            <w:r w:rsidRPr="000C5BB0">
              <w:rPr>
                <w:i/>
                <w:color w:val="000000"/>
                <w:sz w:val="24"/>
              </w:rPr>
              <w:t>5. </w:t>
            </w:r>
            <w:r w:rsidRPr="000C5BB0">
              <w:rPr>
                <w:i/>
                <w:color w:val="000000"/>
                <w:sz w:val="24"/>
                <w:lang w:val="vi-VN"/>
              </w:rPr>
              <w:t>Thu hồi giấy phép sử dụng thiết bị X-quang chẩn đoán trong y tế</w:t>
            </w:r>
          </w:p>
          <w:p w14:paraId="3FB8E526" w14:textId="77777777" w:rsidR="009B22C9" w:rsidRPr="000C5BB0" w:rsidRDefault="009B22C9" w:rsidP="009B22C9">
            <w:pPr>
              <w:shd w:val="clear" w:color="auto" w:fill="FFFFFF"/>
              <w:spacing w:before="120" w:after="120" w:line="277" w:lineRule="atLeast"/>
              <w:jc w:val="both"/>
              <w:rPr>
                <w:i/>
                <w:color w:val="000000"/>
                <w:sz w:val="24"/>
              </w:rPr>
            </w:pPr>
            <w:r w:rsidRPr="000C5BB0">
              <w:rPr>
                <w:i/>
                <w:color w:val="000000"/>
                <w:sz w:val="24"/>
              </w:rPr>
              <w:t>a) </w:t>
            </w:r>
            <w:r w:rsidRPr="000C5BB0">
              <w:rPr>
                <w:i/>
                <w:color w:val="000000"/>
                <w:sz w:val="24"/>
                <w:lang w:val="vi-VN"/>
              </w:rPr>
              <w:t>Tổ chức, cá nhân bị thu hồi giấy phép sử dụng thiết bị X-quang chẩn đoán trong y tế trong các trường hợp sau đây:</w:t>
            </w:r>
          </w:p>
          <w:p w14:paraId="333BC6D6" w14:textId="77777777" w:rsidR="009B22C9" w:rsidRPr="000C5BB0" w:rsidRDefault="009B22C9" w:rsidP="009B22C9">
            <w:pPr>
              <w:shd w:val="clear" w:color="auto" w:fill="FFFFFF"/>
              <w:spacing w:before="120" w:after="120" w:line="277" w:lineRule="atLeast"/>
              <w:jc w:val="both"/>
              <w:rPr>
                <w:i/>
                <w:color w:val="000000"/>
                <w:sz w:val="24"/>
              </w:rPr>
            </w:pPr>
            <w:r w:rsidRPr="000C5BB0">
              <w:rPr>
                <w:i/>
                <w:color w:val="000000"/>
                <w:sz w:val="24"/>
              </w:rPr>
              <w:lastRenderedPageBreak/>
              <w:t>- </w:t>
            </w:r>
            <w:r w:rsidRPr="000C5BB0">
              <w:rPr>
                <w:i/>
                <w:color w:val="000000"/>
                <w:sz w:val="24"/>
                <w:lang w:val="vi-VN"/>
              </w:rPr>
              <w:t>Vi phạm nghiêm trọng điều kiện về an toàn, an ninh;</w:t>
            </w:r>
          </w:p>
          <w:p w14:paraId="1747C607" w14:textId="77777777" w:rsidR="009B22C9" w:rsidRPr="000C5BB0" w:rsidRDefault="009B22C9" w:rsidP="009B22C9">
            <w:pPr>
              <w:shd w:val="clear" w:color="auto" w:fill="FFFFFF"/>
              <w:spacing w:before="120" w:after="120" w:line="277" w:lineRule="atLeast"/>
              <w:jc w:val="both"/>
              <w:rPr>
                <w:i/>
                <w:color w:val="000000"/>
                <w:sz w:val="24"/>
              </w:rPr>
            </w:pPr>
            <w:r w:rsidRPr="000C5BB0">
              <w:rPr>
                <w:i/>
                <w:color w:val="000000"/>
                <w:sz w:val="24"/>
              </w:rPr>
              <w:t>- </w:t>
            </w:r>
            <w:r w:rsidRPr="000C5BB0">
              <w:rPr>
                <w:i/>
                <w:color w:val="000000"/>
                <w:sz w:val="24"/>
                <w:lang w:val="vi-VN"/>
              </w:rPr>
              <w:t>Vi phạm điều kiện về an toàn, an ninh mà không khắc phục được trong thời hạn do cơ quan nhà nước có thẩm quyền quy định;</w:t>
            </w:r>
          </w:p>
          <w:p w14:paraId="3784BC8E" w14:textId="77777777" w:rsidR="009B22C9" w:rsidRPr="000C5BB0" w:rsidRDefault="009B22C9" w:rsidP="009B22C9">
            <w:pPr>
              <w:shd w:val="clear" w:color="auto" w:fill="FFFFFF"/>
              <w:spacing w:before="120" w:after="120" w:line="277" w:lineRule="atLeast"/>
              <w:jc w:val="both"/>
              <w:rPr>
                <w:i/>
                <w:color w:val="000000"/>
                <w:sz w:val="24"/>
              </w:rPr>
            </w:pPr>
            <w:r w:rsidRPr="000C5BB0">
              <w:rPr>
                <w:i/>
                <w:color w:val="000000"/>
                <w:sz w:val="24"/>
              </w:rPr>
              <w:t>- </w:t>
            </w:r>
            <w:r w:rsidRPr="000C5BB0">
              <w:rPr>
                <w:i/>
                <w:color w:val="000000"/>
                <w:sz w:val="24"/>
                <w:lang w:val="vi-VN"/>
              </w:rPr>
              <w:t>Bị xử phạt vi phạm hành chính do vi phạm quy định về an toàn, an ninh lần thứ hai trong khoảng thời gian mười hai tháng;</w:t>
            </w:r>
          </w:p>
          <w:p w14:paraId="7A426E65" w14:textId="77777777" w:rsidR="009B22C9" w:rsidRPr="000C5BB0" w:rsidRDefault="009B22C9" w:rsidP="009B22C9">
            <w:pPr>
              <w:shd w:val="clear" w:color="auto" w:fill="FFFFFF"/>
              <w:spacing w:before="120" w:after="120" w:line="277" w:lineRule="atLeast"/>
              <w:jc w:val="both"/>
              <w:rPr>
                <w:i/>
                <w:color w:val="000000"/>
                <w:sz w:val="24"/>
              </w:rPr>
            </w:pPr>
            <w:r w:rsidRPr="000C5BB0">
              <w:rPr>
                <w:i/>
                <w:color w:val="000000"/>
                <w:sz w:val="24"/>
              </w:rPr>
              <w:t>- </w:t>
            </w:r>
            <w:r w:rsidRPr="000C5BB0">
              <w:rPr>
                <w:i/>
                <w:color w:val="000000"/>
                <w:sz w:val="24"/>
                <w:lang w:val="vi-VN"/>
              </w:rPr>
              <w:t>Bị buộc phải chấm dứt hoạt động tiến hành công việc bức xạ theo quy định của pháp luật;</w:t>
            </w:r>
          </w:p>
          <w:p w14:paraId="61921E96" w14:textId="77777777" w:rsidR="009B22C9" w:rsidRPr="000C5BB0" w:rsidRDefault="009B22C9" w:rsidP="009B22C9">
            <w:pPr>
              <w:shd w:val="clear" w:color="auto" w:fill="FFFFFF"/>
              <w:spacing w:before="120" w:after="120" w:line="277" w:lineRule="atLeast"/>
              <w:jc w:val="both"/>
              <w:rPr>
                <w:i/>
                <w:color w:val="000000"/>
                <w:sz w:val="24"/>
              </w:rPr>
            </w:pPr>
            <w:r w:rsidRPr="000C5BB0">
              <w:rPr>
                <w:i/>
                <w:color w:val="000000"/>
                <w:sz w:val="24"/>
              </w:rPr>
              <w:t>- </w:t>
            </w:r>
            <w:r w:rsidRPr="000C5BB0">
              <w:rPr>
                <w:i/>
                <w:color w:val="000000"/>
                <w:sz w:val="24"/>
                <w:lang w:val="vi-VN"/>
              </w:rPr>
              <w:t>Xin chấm dứt tiến hành công việc bức xạ.</w:t>
            </w:r>
          </w:p>
          <w:p w14:paraId="3DAC511C" w14:textId="77777777" w:rsidR="009B22C9" w:rsidRPr="000C5BB0" w:rsidRDefault="009B22C9" w:rsidP="009B22C9">
            <w:pPr>
              <w:shd w:val="clear" w:color="auto" w:fill="FFFFFF"/>
              <w:spacing w:before="120" w:after="120" w:line="277" w:lineRule="atLeast"/>
              <w:jc w:val="both"/>
              <w:rPr>
                <w:i/>
                <w:color w:val="000000"/>
                <w:sz w:val="24"/>
              </w:rPr>
            </w:pPr>
            <w:r w:rsidRPr="000C5BB0">
              <w:rPr>
                <w:i/>
                <w:color w:val="000000"/>
                <w:sz w:val="24"/>
              </w:rPr>
              <w:t>b) </w:t>
            </w:r>
            <w:r w:rsidRPr="000C5BB0">
              <w:rPr>
                <w:i/>
                <w:color w:val="000000"/>
                <w:sz w:val="24"/>
                <w:lang w:val="vi-VN"/>
              </w:rPr>
              <w:t>Tổ chức, cá nhân bị thu hồi giấy phép do vi phạm quy định về an toàn, an ninh chỉ được xem xét cấp lại giấy phép sau hai mươi bốn tháng, kể từ ngày bị thu hồi giấy phép.</w:t>
            </w:r>
          </w:p>
          <w:p w14:paraId="16B0793D" w14:textId="77777777" w:rsidR="009B22C9" w:rsidRPr="000C5BB0" w:rsidRDefault="009B22C9" w:rsidP="009B22C9">
            <w:pPr>
              <w:shd w:val="clear" w:color="auto" w:fill="FFFFFF"/>
              <w:spacing w:before="120" w:after="120" w:line="277" w:lineRule="atLeast"/>
              <w:jc w:val="both"/>
              <w:rPr>
                <w:i/>
                <w:color w:val="000000"/>
                <w:sz w:val="24"/>
              </w:rPr>
            </w:pPr>
            <w:r w:rsidRPr="000C5BB0">
              <w:rPr>
                <w:i/>
                <w:color w:val="000000"/>
                <w:sz w:val="24"/>
              </w:rPr>
              <w:t>c) </w:t>
            </w:r>
            <w:r w:rsidRPr="000C5BB0">
              <w:rPr>
                <w:i/>
                <w:color w:val="000000"/>
                <w:sz w:val="24"/>
                <w:lang w:val="vi-VN"/>
              </w:rPr>
              <w:t>Sở Khoa học và Công nghệ tỉnh Thừa Thiên Huế là cơ quan có thẩm quyền thu hồi giấy phép sử dụng thiết bị X - quang chẩn đoán y tế do Sở Khoa học và Công nghệ tỉnh Thừa Thiên Huế cấp.</w:t>
            </w:r>
          </w:p>
          <w:p w14:paraId="0B27D961" w14:textId="77777777" w:rsidR="009B22C9" w:rsidRPr="000C5BB0" w:rsidRDefault="009B22C9" w:rsidP="009B22C9">
            <w:pPr>
              <w:shd w:val="clear" w:color="auto" w:fill="FFFFFF"/>
              <w:spacing w:line="277" w:lineRule="atLeast"/>
              <w:jc w:val="both"/>
              <w:rPr>
                <w:i/>
                <w:color w:val="000000"/>
                <w:sz w:val="24"/>
              </w:rPr>
            </w:pPr>
            <w:bookmarkStart w:id="13" w:name="dieu_9"/>
            <w:r w:rsidRPr="000C5BB0">
              <w:rPr>
                <w:b/>
                <w:bCs/>
                <w:i/>
                <w:color w:val="000000"/>
                <w:sz w:val="24"/>
              </w:rPr>
              <w:t>Điều 9. Cấp, cấp lại chứng chỉ nhân viên bức xạ cho người phụ trách an toàn tại cơ sở X-quang chẩn đoán trong y tế</w:t>
            </w:r>
            <w:bookmarkEnd w:id="13"/>
          </w:p>
          <w:p w14:paraId="12CB04E8" w14:textId="77777777" w:rsidR="009B22C9" w:rsidRPr="000C5BB0" w:rsidRDefault="009B22C9" w:rsidP="009B22C9">
            <w:pPr>
              <w:shd w:val="clear" w:color="auto" w:fill="FFFFFF"/>
              <w:spacing w:before="120" w:after="120" w:line="277" w:lineRule="atLeast"/>
              <w:jc w:val="both"/>
              <w:rPr>
                <w:i/>
                <w:color w:val="000000"/>
                <w:sz w:val="24"/>
              </w:rPr>
            </w:pPr>
            <w:r w:rsidRPr="000C5BB0">
              <w:rPr>
                <w:i/>
                <w:color w:val="000000"/>
                <w:sz w:val="24"/>
              </w:rPr>
              <w:t>1. </w:t>
            </w:r>
            <w:r w:rsidRPr="000C5BB0">
              <w:rPr>
                <w:i/>
                <w:color w:val="000000"/>
                <w:sz w:val="24"/>
                <w:lang w:val="vi-VN"/>
              </w:rPr>
              <w:t>Cấp chứng chỉ nhân viên bức xạ</w:t>
            </w:r>
          </w:p>
          <w:p w14:paraId="1187E145" w14:textId="77777777" w:rsidR="009B22C9" w:rsidRPr="000C5BB0" w:rsidRDefault="009B22C9" w:rsidP="009B22C9">
            <w:pPr>
              <w:shd w:val="clear" w:color="auto" w:fill="FFFFFF"/>
              <w:spacing w:before="120" w:after="120" w:line="277" w:lineRule="atLeast"/>
              <w:jc w:val="both"/>
              <w:rPr>
                <w:i/>
                <w:color w:val="000000"/>
                <w:sz w:val="24"/>
              </w:rPr>
            </w:pPr>
            <w:r w:rsidRPr="000C5BB0">
              <w:rPr>
                <w:i/>
                <w:color w:val="000000"/>
                <w:sz w:val="24"/>
              </w:rPr>
              <w:t>a) </w:t>
            </w:r>
            <w:r w:rsidRPr="000C5BB0">
              <w:rPr>
                <w:i/>
                <w:color w:val="000000"/>
                <w:sz w:val="24"/>
                <w:lang w:val="vi-VN"/>
              </w:rPr>
              <w:t>Điều kiện</w:t>
            </w:r>
          </w:p>
          <w:p w14:paraId="24D9D542" w14:textId="77777777" w:rsidR="009B22C9" w:rsidRPr="000C5BB0" w:rsidRDefault="009B22C9" w:rsidP="009B22C9">
            <w:pPr>
              <w:shd w:val="clear" w:color="auto" w:fill="FFFFFF"/>
              <w:spacing w:before="120" w:after="120" w:line="277" w:lineRule="atLeast"/>
              <w:jc w:val="both"/>
              <w:rPr>
                <w:i/>
                <w:color w:val="000000"/>
                <w:sz w:val="24"/>
              </w:rPr>
            </w:pPr>
            <w:r w:rsidRPr="000C5BB0">
              <w:rPr>
                <w:i/>
                <w:color w:val="000000"/>
                <w:sz w:val="24"/>
              </w:rPr>
              <w:t>- </w:t>
            </w:r>
            <w:r w:rsidRPr="000C5BB0">
              <w:rPr>
                <w:i/>
                <w:color w:val="000000"/>
                <w:sz w:val="24"/>
                <w:lang w:val="vi-VN"/>
              </w:rPr>
              <w:t>Nộp đủ hồ sơ theo quy định tại điểm b Khoản 1 Điều này;</w:t>
            </w:r>
          </w:p>
          <w:p w14:paraId="53D6F980" w14:textId="77777777" w:rsidR="009B22C9" w:rsidRPr="000C5BB0" w:rsidRDefault="009B22C9" w:rsidP="009B22C9">
            <w:pPr>
              <w:shd w:val="clear" w:color="auto" w:fill="FFFFFF"/>
              <w:spacing w:before="120" w:after="120" w:line="277" w:lineRule="atLeast"/>
              <w:jc w:val="both"/>
              <w:rPr>
                <w:i/>
                <w:color w:val="000000"/>
                <w:sz w:val="24"/>
              </w:rPr>
            </w:pPr>
            <w:r w:rsidRPr="000C5BB0">
              <w:rPr>
                <w:i/>
                <w:color w:val="000000"/>
                <w:sz w:val="24"/>
              </w:rPr>
              <w:t>- </w:t>
            </w:r>
            <w:r w:rsidRPr="000C5BB0">
              <w:rPr>
                <w:i/>
                <w:color w:val="000000"/>
                <w:sz w:val="24"/>
                <w:lang w:val="vi-VN"/>
              </w:rPr>
              <w:t>Nộp lệ phí cấp chứng chỉ theo quy định tại Điều 10 của Quy định n</w:t>
            </w:r>
            <w:r w:rsidRPr="000C5BB0">
              <w:rPr>
                <w:i/>
                <w:color w:val="000000"/>
                <w:sz w:val="24"/>
              </w:rPr>
              <w:t>à</w:t>
            </w:r>
            <w:r w:rsidRPr="000C5BB0">
              <w:rPr>
                <w:i/>
                <w:color w:val="000000"/>
                <w:sz w:val="24"/>
                <w:lang w:val="vi-VN"/>
              </w:rPr>
              <w:t>y;</w:t>
            </w:r>
          </w:p>
          <w:p w14:paraId="792E8A00" w14:textId="77777777" w:rsidR="009B22C9" w:rsidRPr="000C5BB0" w:rsidRDefault="009B22C9" w:rsidP="009B22C9">
            <w:pPr>
              <w:shd w:val="clear" w:color="auto" w:fill="FFFFFF"/>
              <w:spacing w:before="120" w:after="120" w:line="277" w:lineRule="atLeast"/>
              <w:jc w:val="both"/>
              <w:rPr>
                <w:i/>
                <w:color w:val="000000"/>
                <w:sz w:val="24"/>
              </w:rPr>
            </w:pPr>
            <w:r w:rsidRPr="000C5BB0">
              <w:rPr>
                <w:i/>
                <w:color w:val="000000"/>
                <w:sz w:val="24"/>
              </w:rPr>
              <w:t>- </w:t>
            </w:r>
            <w:r w:rsidRPr="000C5BB0">
              <w:rPr>
                <w:i/>
                <w:color w:val="000000"/>
                <w:sz w:val="24"/>
                <w:lang w:val="vi-VN"/>
              </w:rPr>
              <w:t>Có đầy đủ năng lực hành vi dân sự; có trình độ chuyên môn và kiến thức về an toàn phù hợp.</w:t>
            </w:r>
          </w:p>
          <w:p w14:paraId="09710E6D" w14:textId="77777777" w:rsidR="009B22C9" w:rsidRPr="000C5BB0" w:rsidRDefault="009B22C9" w:rsidP="009B22C9">
            <w:pPr>
              <w:shd w:val="clear" w:color="auto" w:fill="FFFFFF"/>
              <w:spacing w:line="277" w:lineRule="atLeast"/>
              <w:jc w:val="both"/>
              <w:rPr>
                <w:i/>
                <w:color w:val="000000"/>
                <w:sz w:val="24"/>
              </w:rPr>
            </w:pPr>
            <w:r w:rsidRPr="000C5BB0">
              <w:rPr>
                <w:i/>
                <w:color w:val="000000"/>
                <w:sz w:val="24"/>
              </w:rPr>
              <w:t>b) </w:t>
            </w:r>
            <w:r w:rsidRPr="000C5BB0">
              <w:rPr>
                <w:i/>
                <w:color w:val="000000"/>
                <w:sz w:val="24"/>
                <w:lang w:val="vi-VN"/>
              </w:rPr>
              <w:t>Thành phần hồ sơ: theo mục VI </w:t>
            </w:r>
            <w:bookmarkStart w:id="14" w:name="bieumau_pl_a_5"/>
            <w:r w:rsidRPr="000C5BB0">
              <w:rPr>
                <w:i/>
                <w:color w:val="000000"/>
                <w:sz w:val="24"/>
              </w:rPr>
              <w:t>Phụ lục A</w:t>
            </w:r>
            <w:bookmarkEnd w:id="14"/>
            <w:r w:rsidRPr="000C5BB0">
              <w:rPr>
                <w:i/>
                <w:color w:val="000000"/>
                <w:sz w:val="24"/>
                <w:lang w:val="vi-VN"/>
              </w:rPr>
              <w:t> đính kèm Quy định này.</w:t>
            </w:r>
          </w:p>
          <w:p w14:paraId="514318C7" w14:textId="77777777" w:rsidR="009B22C9" w:rsidRPr="000C5BB0" w:rsidRDefault="009B22C9" w:rsidP="009B22C9">
            <w:pPr>
              <w:shd w:val="clear" w:color="auto" w:fill="FFFFFF"/>
              <w:spacing w:before="120" w:after="120" w:line="277" w:lineRule="atLeast"/>
              <w:jc w:val="both"/>
              <w:rPr>
                <w:i/>
                <w:color w:val="000000"/>
                <w:sz w:val="24"/>
              </w:rPr>
            </w:pPr>
            <w:r w:rsidRPr="000C5BB0">
              <w:rPr>
                <w:i/>
                <w:color w:val="000000"/>
                <w:sz w:val="24"/>
              </w:rPr>
              <w:t>c) </w:t>
            </w:r>
            <w:r w:rsidRPr="000C5BB0">
              <w:rPr>
                <w:i/>
                <w:color w:val="000000"/>
                <w:sz w:val="24"/>
                <w:lang w:val="vi-VN"/>
              </w:rPr>
              <w:t>Thẩm quyền cấp chứng chỉ</w:t>
            </w:r>
          </w:p>
          <w:p w14:paraId="161A7871" w14:textId="77777777" w:rsidR="009B22C9" w:rsidRPr="000C5BB0" w:rsidRDefault="009B22C9" w:rsidP="009B22C9">
            <w:pPr>
              <w:shd w:val="clear" w:color="auto" w:fill="FFFFFF"/>
              <w:spacing w:before="120" w:after="120" w:line="277" w:lineRule="atLeast"/>
              <w:jc w:val="both"/>
              <w:rPr>
                <w:i/>
                <w:color w:val="000000"/>
                <w:sz w:val="24"/>
              </w:rPr>
            </w:pPr>
            <w:r w:rsidRPr="000C5BB0">
              <w:rPr>
                <w:i/>
                <w:color w:val="000000"/>
                <w:sz w:val="24"/>
              </w:rPr>
              <w:lastRenderedPageBreak/>
              <w:t>- </w:t>
            </w:r>
            <w:r w:rsidRPr="000C5BB0">
              <w:rPr>
                <w:i/>
                <w:color w:val="000000"/>
                <w:sz w:val="24"/>
                <w:lang w:val="vi-VN"/>
              </w:rPr>
              <w:t>Sở Khoa học và Công nghệ tỉnh cấp chứng chỉ nhân viên bức xạ cho người phụ trách an toàn tại cơ sở X </w:t>
            </w:r>
            <w:r w:rsidRPr="000C5BB0">
              <w:rPr>
                <w:i/>
                <w:color w:val="000000"/>
                <w:sz w:val="24"/>
              </w:rPr>
              <w:t>- </w:t>
            </w:r>
            <w:r w:rsidRPr="000C5BB0">
              <w:rPr>
                <w:i/>
                <w:color w:val="000000"/>
                <w:sz w:val="24"/>
                <w:lang w:val="vi-VN"/>
              </w:rPr>
              <w:t>quang chẩn đoán trong y tế hoạt động trên địa bàn tỉnh:</w:t>
            </w:r>
          </w:p>
          <w:p w14:paraId="108B3AFB" w14:textId="77777777" w:rsidR="009B22C9" w:rsidRPr="000C5BB0" w:rsidRDefault="009B22C9" w:rsidP="009B22C9">
            <w:pPr>
              <w:shd w:val="clear" w:color="auto" w:fill="FFFFFF"/>
              <w:spacing w:before="120" w:after="120" w:line="277" w:lineRule="atLeast"/>
              <w:jc w:val="both"/>
              <w:rPr>
                <w:i/>
                <w:color w:val="000000"/>
                <w:sz w:val="24"/>
              </w:rPr>
            </w:pPr>
            <w:r w:rsidRPr="000C5BB0">
              <w:rPr>
                <w:i/>
                <w:color w:val="000000"/>
                <w:sz w:val="24"/>
                <w:lang w:val="vi-VN"/>
              </w:rPr>
              <w:t>Trường hợp thiết bị X</w:t>
            </w:r>
            <w:r w:rsidRPr="000C5BB0">
              <w:rPr>
                <w:i/>
                <w:color w:val="000000"/>
                <w:sz w:val="24"/>
              </w:rPr>
              <w:t> - </w:t>
            </w:r>
            <w:r w:rsidRPr="000C5BB0">
              <w:rPr>
                <w:i/>
                <w:color w:val="000000"/>
                <w:sz w:val="24"/>
                <w:lang w:val="vi-VN"/>
              </w:rPr>
              <w:t>quang chẩn đoán trong y tế của tổ chức, cá nhân có trụ sở chính </w:t>
            </w:r>
            <w:r w:rsidRPr="000C5BB0">
              <w:rPr>
                <w:i/>
                <w:color w:val="000000"/>
                <w:sz w:val="24"/>
              </w:rPr>
              <w:t>ở </w:t>
            </w:r>
            <w:r w:rsidRPr="000C5BB0">
              <w:rPr>
                <w:i/>
                <w:color w:val="000000"/>
                <w:sz w:val="24"/>
                <w:lang w:val="vi-VN"/>
              </w:rPr>
              <w:t>tỉnh, thành phố khác nhưng được lắp đặt, sử dụng tại tỉnh Thừa Thiên Huế thì Sở Khoa học và Công nghệ tỉnh Thừa Thiên Huế cấp chứng chỉ nhân viên bức xạ cho người phụ trách an toàn.</w:t>
            </w:r>
          </w:p>
          <w:p w14:paraId="48625DF0" w14:textId="77777777" w:rsidR="009B22C9" w:rsidRPr="000C5BB0" w:rsidRDefault="009B22C9" w:rsidP="009B22C9">
            <w:pPr>
              <w:shd w:val="clear" w:color="auto" w:fill="FFFFFF"/>
              <w:spacing w:before="120" w:after="120" w:line="277" w:lineRule="atLeast"/>
              <w:jc w:val="both"/>
              <w:rPr>
                <w:i/>
                <w:color w:val="000000"/>
                <w:sz w:val="24"/>
              </w:rPr>
            </w:pPr>
            <w:r w:rsidRPr="000C5BB0">
              <w:rPr>
                <w:i/>
                <w:color w:val="000000"/>
                <w:sz w:val="24"/>
                <w:lang w:val="vi-VN"/>
              </w:rPr>
              <w:t>Trường hợp thiết bị X- quang chẩn đoán trong y tế di động được sử dụng tại các tỉnh, thành phố khác nhau thì Sở Khoa học và Công nghệ của tỉnh, thành phố nơi tổ chức, cá nhân sở hữu thiết bị X- quang đặt trụ sở chính cấp chứng chỉ nhân viên bức xạ cho người phụ trách an toàn.</w:t>
            </w:r>
          </w:p>
          <w:p w14:paraId="00BAA738" w14:textId="77777777" w:rsidR="009B22C9" w:rsidRPr="000C5BB0" w:rsidRDefault="009B22C9" w:rsidP="009B22C9">
            <w:pPr>
              <w:shd w:val="clear" w:color="auto" w:fill="FFFFFF"/>
              <w:spacing w:before="120" w:after="120" w:line="277" w:lineRule="atLeast"/>
              <w:jc w:val="both"/>
              <w:rPr>
                <w:i/>
                <w:color w:val="000000"/>
                <w:sz w:val="24"/>
              </w:rPr>
            </w:pPr>
            <w:r w:rsidRPr="000C5BB0">
              <w:rPr>
                <w:i/>
                <w:color w:val="000000"/>
                <w:sz w:val="24"/>
              </w:rPr>
              <w:t>- </w:t>
            </w:r>
            <w:r w:rsidRPr="000C5BB0">
              <w:rPr>
                <w:i/>
                <w:color w:val="000000"/>
                <w:sz w:val="24"/>
                <w:lang w:val="vi-VN"/>
              </w:rPr>
              <w:t>Trường hợp cơ sở y tế tiến hành nhiều công việc bức xạ, trong đó có sử dụng thiết bị X- quang chẩn đoán trong y tế đồng thời với sử dụng chất phóng xạ (y học hạt nhân) hoặc vận hành thiết bị chiếu xạ (xạ </w:t>
            </w:r>
            <w:r w:rsidRPr="000C5BB0">
              <w:rPr>
                <w:i/>
                <w:color w:val="000000"/>
                <w:sz w:val="24"/>
              </w:rPr>
              <w:t>tr</w:t>
            </w:r>
            <w:r w:rsidRPr="000C5BB0">
              <w:rPr>
                <w:i/>
                <w:color w:val="000000"/>
                <w:sz w:val="24"/>
                <w:lang w:val="vi-VN"/>
              </w:rPr>
              <w:t>ị) thì có thể đề nghị Cục An toàn bức xạ và hạt nhân hoặc Sở Khoa học và Công nghệ tỉnh Thừa Thiên Huế cấp chứng chỉ nhân viên bức xạ cho người phụ trách an toàn.</w:t>
            </w:r>
          </w:p>
          <w:p w14:paraId="13ADB975" w14:textId="77777777" w:rsidR="009B22C9" w:rsidRPr="000C5BB0" w:rsidRDefault="009B22C9" w:rsidP="009B22C9">
            <w:pPr>
              <w:shd w:val="clear" w:color="auto" w:fill="FFFFFF"/>
              <w:spacing w:before="120" w:after="120" w:line="277" w:lineRule="atLeast"/>
              <w:jc w:val="both"/>
              <w:rPr>
                <w:i/>
                <w:color w:val="000000"/>
                <w:sz w:val="24"/>
              </w:rPr>
            </w:pPr>
            <w:r w:rsidRPr="000C5BB0">
              <w:rPr>
                <w:i/>
                <w:color w:val="000000"/>
                <w:sz w:val="24"/>
              </w:rPr>
              <w:t>- </w:t>
            </w:r>
            <w:r w:rsidRPr="000C5BB0">
              <w:rPr>
                <w:i/>
                <w:color w:val="000000"/>
                <w:sz w:val="24"/>
                <w:lang w:val="vi-VN"/>
              </w:rPr>
              <w:t>Cục An toàn bức xạ và hạt nhân hoặc Bộ Khoa học và Công nghệ cấp chứng chỉ nhân viên bức xạ, trừ các trường hợp đã quy định tại điểm c Khoản 1 Điều này.</w:t>
            </w:r>
          </w:p>
          <w:p w14:paraId="0AB07422" w14:textId="77777777" w:rsidR="009B22C9" w:rsidRPr="000C5BB0" w:rsidRDefault="009B22C9" w:rsidP="009B22C9">
            <w:pPr>
              <w:shd w:val="clear" w:color="auto" w:fill="FFFFFF"/>
              <w:spacing w:before="120" w:after="120" w:line="277" w:lineRule="atLeast"/>
              <w:jc w:val="both"/>
              <w:rPr>
                <w:i/>
                <w:color w:val="000000"/>
                <w:sz w:val="24"/>
              </w:rPr>
            </w:pPr>
            <w:r w:rsidRPr="000C5BB0">
              <w:rPr>
                <w:i/>
                <w:color w:val="000000"/>
                <w:sz w:val="24"/>
              </w:rPr>
              <w:t>d) </w:t>
            </w:r>
            <w:r w:rsidRPr="000C5BB0">
              <w:rPr>
                <w:i/>
                <w:color w:val="000000"/>
                <w:sz w:val="24"/>
                <w:lang w:val="vi-VN"/>
              </w:rPr>
              <w:t>Trong thời hạn 10 ngày làm việc kể từ ngày nhận đủ hồ sơ hợp lệ, Sở Khoa học và Công nghệ có trách nhiệm cấp chứng chỉ hoặc từ chối bằng văn bản có nêu rõ lý do.</w:t>
            </w:r>
          </w:p>
          <w:p w14:paraId="2E63E4ED" w14:textId="77777777" w:rsidR="009B22C9" w:rsidRPr="000C5BB0" w:rsidRDefault="009B22C9" w:rsidP="009B22C9">
            <w:pPr>
              <w:shd w:val="clear" w:color="auto" w:fill="FFFFFF"/>
              <w:spacing w:before="120" w:after="120" w:line="277" w:lineRule="atLeast"/>
              <w:jc w:val="both"/>
              <w:rPr>
                <w:i/>
                <w:color w:val="000000"/>
                <w:sz w:val="24"/>
              </w:rPr>
            </w:pPr>
            <w:r w:rsidRPr="000C5BB0">
              <w:rPr>
                <w:i/>
                <w:color w:val="000000"/>
                <w:sz w:val="24"/>
                <w:lang w:val="vi-VN"/>
              </w:rPr>
              <w:t>Trường hợp hồ sơ đề nghị cấp chứng chỉ nhân viên bức xạ được nộp kèm theo hồ sơ đề nghị cấp giấy phép tiến hành công việc bức xạ, thời hạn thẩm định hồ sơ và cấp chứng chỉ nhân viên bức xạ sẽ theo thời hạn xử lý hồ sơ cấp giấy phép tiến hành công việc bức xạ.</w:t>
            </w:r>
          </w:p>
          <w:p w14:paraId="49522C81" w14:textId="77777777" w:rsidR="009B22C9" w:rsidRPr="000C5BB0" w:rsidRDefault="009B22C9" w:rsidP="009B22C9">
            <w:pPr>
              <w:shd w:val="clear" w:color="auto" w:fill="FFFFFF"/>
              <w:spacing w:before="120" w:after="120" w:line="277" w:lineRule="atLeast"/>
              <w:jc w:val="both"/>
              <w:rPr>
                <w:i/>
                <w:color w:val="000000"/>
                <w:sz w:val="24"/>
              </w:rPr>
            </w:pPr>
            <w:r w:rsidRPr="000C5BB0">
              <w:rPr>
                <w:i/>
                <w:color w:val="000000"/>
                <w:sz w:val="24"/>
                <w:lang w:val="vi-VN"/>
              </w:rPr>
              <w:t>đ) Chứng chỉ nhân viên bức xạ có thời hạn 05 năm.</w:t>
            </w:r>
          </w:p>
          <w:p w14:paraId="70822F3C" w14:textId="77777777" w:rsidR="009B22C9" w:rsidRPr="000C5BB0" w:rsidRDefault="009B22C9" w:rsidP="009B22C9">
            <w:pPr>
              <w:shd w:val="clear" w:color="auto" w:fill="FFFFFF"/>
              <w:spacing w:before="120" w:after="120" w:line="277" w:lineRule="atLeast"/>
              <w:jc w:val="both"/>
              <w:rPr>
                <w:i/>
                <w:color w:val="000000"/>
                <w:sz w:val="24"/>
              </w:rPr>
            </w:pPr>
            <w:r w:rsidRPr="000C5BB0">
              <w:rPr>
                <w:i/>
                <w:color w:val="000000"/>
                <w:sz w:val="24"/>
              </w:rPr>
              <w:lastRenderedPageBreak/>
              <w:t>2. </w:t>
            </w:r>
            <w:r w:rsidRPr="000C5BB0">
              <w:rPr>
                <w:i/>
                <w:color w:val="000000"/>
                <w:sz w:val="24"/>
                <w:lang w:val="vi-VN"/>
              </w:rPr>
              <w:t>Cấp lại chứng chỉ nhân viên bức xạ</w:t>
            </w:r>
          </w:p>
          <w:p w14:paraId="4D5AF533" w14:textId="77777777" w:rsidR="009B22C9" w:rsidRPr="000C5BB0" w:rsidRDefault="009B22C9" w:rsidP="009B22C9">
            <w:pPr>
              <w:shd w:val="clear" w:color="auto" w:fill="FFFFFF"/>
              <w:spacing w:before="120" w:after="120" w:line="277" w:lineRule="atLeast"/>
              <w:jc w:val="both"/>
              <w:rPr>
                <w:i/>
                <w:color w:val="000000"/>
                <w:sz w:val="24"/>
              </w:rPr>
            </w:pPr>
            <w:r w:rsidRPr="000C5BB0">
              <w:rPr>
                <w:i/>
                <w:color w:val="000000"/>
                <w:sz w:val="24"/>
              </w:rPr>
              <w:t>a) </w:t>
            </w:r>
            <w:r w:rsidRPr="000C5BB0">
              <w:rPr>
                <w:i/>
                <w:color w:val="000000"/>
                <w:sz w:val="24"/>
                <w:lang w:val="vi-VN"/>
              </w:rPr>
              <w:t>Nhân viên bức xạ phải làm thủ tục cấp lại chứng chỉ nhân viên bức xạ khi chứng chỉ hết hạn hoặc bị rách, nát, mất;</w:t>
            </w:r>
          </w:p>
          <w:p w14:paraId="357D8EA7" w14:textId="77777777" w:rsidR="009B22C9" w:rsidRPr="000C5BB0" w:rsidRDefault="009B22C9" w:rsidP="009B22C9">
            <w:pPr>
              <w:shd w:val="clear" w:color="auto" w:fill="FFFFFF"/>
              <w:spacing w:before="120" w:after="120" w:line="277" w:lineRule="atLeast"/>
              <w:jc w:val="both"/>
              <w:rPr>
                <w:color w:val="000000"/>
                <w:sz w:val="24"/>
              </w:rPr>
            </w:pPr>
            <w:r w:rsidRPr="000C5BB0">
              <w:rPr>
                <w:i/>
                <w:color w:val="000000"/>
                <w:sz w:val="24"/>
              </w:rPr>
              <w:t>b) </w:t>
            </w:r>
            <w:r w:rsidRPr="000C5BB0">
              <w:rPr>
                <w:i/>
                <w:color w:val="000000"/>
                <w:sz w:val="24"/>
                <w:lang w:val="vi-VN"/>
              </w:rPr>
              <w:t>Hồ sơ đề nghị, thủ tục cấp lại và thời hạn của chứng chỉ nhân viên bức xạ trong trường hợp cấp lại thực hiện như đối với cấp mới.</w:t>
            </w:r>
            <w:r w:rsidRPr="000C5BB0">
              <w:rPr>
                <w:i/>
                <w:color w:val="000000"/>
                <w:sz w:val="24"/>
              </w:rPr>
              <w:t>”</w:t>
            </w:r>
          </w:p>
          <w:p w14:paraId="2CD67070" w14:textId="77777777" w:rsidR="009B22C9" w:rsidRPr="000C5BB0" w:rsidRDefault="009B22C9" w:rsidP="009B22C9">
            <w:pPr>
              <w:pStyle w:val="NormalWeb"/>
              <w:shd w:val="clear" w:color="auto" w:fill="FFFFFF"/>
              <w:spacing w:before="0" w:beforeAutospacing="0" w:after="0" w:afterAutospacing="0"/>
              <w:jc w:val="both"/>
              <w:rPr>
                <w:rFonts w:ascii="Times New Roman" w:hAnsi="Times New Roman"/>
                <w:color w:val="000000"/>
                <w:lang w:val="en-US" w:eastAsia="en-US"/>
              </w:rPr>
            </w:pPr>
            <w:r w:rsidRPr="000C5BB0">
              <w:rPr>
                <w:rFonts w:ascii="Times New Roman" w:hAnsi="Times New Roman"/>
                <w:color w:val="000000"/>
                <w:lang w:val="en-US" w:eastAsia="en-US"/>
              </w:rPr>
              <w:t>Tuy nhiên, nội dung quy định này sẽ mâu thuẩn với quy định của  Khoản 1 và 2 Điều 44 Luật Giao dịch điện tử quy định:</w:t>
            </w:r>
          </w:p>
          <w:p w14:paraId="39A45560" w14:textId="77777777" w:rsidR="009B22C9" w:rsidRPr="000C5BB0" w:rsidRDefault="009B22C9" w:rsidP="009B22C9">
            <w:pPr>
              <w:pStyle w:val="NormalWeb"/>
              <w:shd w:val="clear" w:color="auto" w:fill="FFFFFF"/>
              <w:spacing w:before="0" w:beforeAutospacing="0" w:after="0" w:afterAutospacing="0"/>
              <w:jc w:val="both"/>
              <w:rPr>
                <w:rFonts w:ascii="Times New Roman" w:hAnsi="Times New Roman"/>
                <w:i/>
                <w:color w:val="000000"/>
                <w:lang w:val="en-US" w:eastAsia="en-US"/>
              </w:rPr>
            </w:pPr>
            <w:r w:rsidRPr="000C5BB0">
              <w:rPr>
                <w:rFonts w:ascii="Times New Roman" w:hAnsi="Times New Roman"/>
                <w:i/>
                <w:color w:val="000000"/>
                <w:lang w:val="en-US" w:eastAsia="en-US"/>
              </w:rPr>
              <w:t xml:space="preserve"> “</w:t>
            </w:r>
            <w:r w:rsidRPr="000C5BB0">
              <w:rPr>
                <w:rFonts w:ascii="Times New Roman" w:hAnsi="Times New Roman"/>
                <w:b/>
                <w:bCs/>
                <w:i/>
                <w:color w:val="000000"/>
                <w:lang w:val="en-US" w:eastAsia="en-US"/>
              </w:rPr>
              <w:t>Điều 44. Hoạt động của cơ quan nhà nước trên môi trường điện tử</w:t>
            </w:r>
          </w:p>
          <w:p w14:paraId="706C11CC" w14:textId="77777777" w:rsidR="009B22C9" w:rsidRPr="000C5BB0" w:rsidRDefault="009B22C9" w:rsidP="009B22C9">
            <w:pPr>
              <w:shd w:val="clear" w:color="auto" w:fill="FFFFFF"/>
              <w:jc w:val="both"/>
              <w:rPr>
                <w:i/>
                <w:color w:val="000000"/>
                <w:sz w:val="24"/>
              </w:rPr>
            </w:pPr>
            <w:r w:rsidRPr="000C5BB0">
              <w:rPr>
                <w:i/>
                <w:color w:val="000000"/>
                <w:sz w:val="24"/>
              </w:rPr>
              <w:t>1. Cơ quan nhà nước phải bảo đảm kết quả giải quyết thủ tục hành chính hoặc kết quả hoạt động công vụ khác không thuộc phạm vi bí mật nhà nước đều có văn bản điện tử có giá trị pháp lý như văn bản giấy, có thể truy cập và sử dụng được dưới dạng hoàn chỉnh. Cơ quan nhà nước phải tiếp nhận, giải quyết yêu cầu của tổ chức, cá nhân trên môi trường điện tử, trừ trường hợp pháp luật có quy định khác.</w:t>
            </w:r>
          </w:p>
          <w:p w14:paraId="2D753805" w14:textId="2AAA28ED" w:rsidR="009B22C9" w:rsidRPr="000C5BB0" w:rsidRDefault="009B22C9" w:rsidP="0081176B">
            <w:pPr>
              <w:shd w:val="clear" w:color="auto" w:fill="FFFFFF"/>
              <w:jc w:val="both"/>
              <w:rPr>
                <w:i/>
                <w:color w:val="000000"/>
                <w:sz w:val="24"/>
              </w:rPr>
            </w:pPr>
            <w:r w:rsidRPr="000C5BB0">
              <w:rPr>
                <w:i/>
                <w:color w:val="000000"/>
                <w:sz w:val="24"/>
              </w:rPr>
              <w:t>2. Các lĩnh vực hoạt động của cơ quan nhà nước ưu tiên thực hiện toàn trình trên môi trường điện tử bao gồm: cung cấp dịch vụ công; công tác quản trị nội bộ; chỉ đạo, điều hành; giám sát, kiểm tra, thanh tra...”</w:t>
            </w:r>
          </w:p>
        </w:tc>
        <w:tc>
          <w:tcPr>
            <w:tcW w:w="3119" w:type="dxa"/>
            <w:shd w:val="clear" w:color="auto" w:fill="auto"/>
          </w:tcPr>
          <w:p w14:paraId="04F2D7E2" w14:textId="77777777" w:rsidR="009B22C9" w:rsidRPr="000C5BB0" w:rsidRDefault="009B22C9" w:rsidP="009B22C9">
            <w:pPr>
              <w:tabs>
                <w:tab w:val="right" w:leader="dot" w:pos="8640"/>
              </w:tabs>
              <w:jc w:val="center"/>
              <w:rPr>
                <w:rFonts w:eastAsia="Calibri"/>
                <w:color w:val="000000"/>
                <w:spacing w:val="2"/>
                <w:sz w:val="24"/>
              </w:rPr>
            </w:pPr>
          </w:p>
          <w:p w14:paraId="7350B830" w14:textId="77777777" w:rsidR="009B22C9" w:rsidRPr="000C5BB0" w:rsidRDefault="009B22C9" w:rsidP="0081176B">
            <w:pPr>
              <w:tabs>
                <w:tab w:val="right" w:leader="dot" w:pos="8640"/>
              </w:tabs>
              <w:jc w:val="both"/>
              <w:rPr>
                <w:rFonts w:eastAsia="Calibri"/>
                <w:color w:val="000000"/>
                <w:spacing w:val="2"/>
                <w:sz w:val="24"/>
              </w:rPr>
            </w:pPr>
            <w:r w:rsidRPr="000C5BB0">
              <w:rPr>
                <w:rFonts w:eastAsia="Calibri"/>
                <w:color w:val="000000"/>
                <w:spacing w:val="2"/>
                <w:sz w:val="24"/>
              </w:rPr>
              <w:t>S</w:t>
            </w:r>
            <w:r w:rsidRPr="000C5BB0">
              <w:rPr>
                <w:rFonts w:eastAsia="Calibri"/>
                <w:color w:val="000000"/>
                <w:spacing w:val="2"/>
                <w:sz w:val="24"/>
                <w:lang w:val="vi-VN"/>
              </w:rPr>
              <w:t>ửa đ</w:t>
            </w:r>
            <w:r w:rsidRPr="000C5BB0">
              <w:rPr>
                <w:rFonts w:eastAsia="Calibri"/>
                <w:color w:val="000000"/>
                <w:spacing w:val="2"/>
                <w:sz w:val="24"/>
              </w:rPr>
              <w:t>ổ</w:t>
            </w:r>
            <w:r w:rsidRPr="000C5BB0">
              <w:rPr>
                <w:rFonts w:eastAsia="Calibri"/>
                <w:color w:val="000000"/>
                <w:spacing w:val="2"/>
                <w:sz w:val="24"/>
                <w:lang w:val="vi-VN"/>
              </w:rPr>
              <w:t xml:space="preserve">i, bổ sung </w:t>
            </w:r>
            <w:r w:rsidRPr="000C5BB0">
              <w:rPr>
                <w:rFonts w:eastAsia="Calibri"/>
                <w:color w:val="000000"/>
                <w:spacing w:val="2"/>
                <w:sz w:val="24"/>
              </w:rPr>
              <w:t>sau khi Chính phủ và các bộ chuyên ngành sửa đổi, bổ sung các văn bản thuộc lĩnh vực liên quan</w:t>
            </w:r>
          </w:p>
        </w:tc>
        <w:tc>
          <w:tcPr>
            <w:tcW w:w="1988" w:type="dxa"/>
            <w:shd w:val="clear" w:color="auto" w:fill="auto"/>
          </w:tcPr>
          <w:p w14:paraId="7AB70764" w14:textId="77777777" w:rsidR="009B22C9" w:rsidRPr="000C5BB0" w:rsidRDefault="009B22C9" w:rsidP="009B22C9">
            <w:pPr>
              <w:tabs>
                <w:tab w:val="right" w:leader="dot" w:pos="8640"/>
              </w:tabs>
              <w:jc w:val="center"/>
              <w:rPr>
                <w:rFonts w:eastAsia="Calibri"/>
                <w:color w:val="000000"/>
                <w:spacing w:val="2"/>
                <w:sz w:val="24"/>
              </w:rPr>
            </w:pPr>
            <w:r w:rsidRPr="000C5BB0">
              <w:rPr>
                <w:rFonts w:eastAsia="Calibri"/>
                <w:color w:val="000000"/>
                <w:spacing w:val="2"/>
                <w:sz w:val="24"/>
              </w:rPr>
              <w:t>Rà soát theo Luật Giao dịch điện tử</w:t>
            </w:r>
          </w:p>
        </w:tc>
      </w:tr>
      <w:tr w:rsidR="009B22C9" w:rsidRPr="000C5BB0" w14:paraId="54582B06" w14:textId="77777777" w:rsidTr="0081176B">
        <w:trPr>
          <w:jc w:val="center"/>
        </w:trPr>
        <w:tc>
          <w:tcPr>
            <w:tcW w:w="846" w:type="dxa"/>
            <w:shd w:val="clear" w:color="auto" w:fill="auto"/>
          </w:tcPr>
          <w:p w14:paraId="79CB2BA3" w14:textId="0AD41398" w:rsidR="009B22C9" w:rsidRPr="000C5BB0" w:rsidRDefault="0081176B" w:rsidP="009B22C9">
            <w:pPr>
              <w:tabs>
                <w:tab w:val="right" w:leader="dot" w:pos="8640"/>
              </w:tabs>
              <w:jc w:val="both"/>
              <w:rPr>
                <w:rFonts w:eastAsia="Calibri"/>
                <w:color w:val="000000"/>
                <w:spacing w:val="2"/>
                <w:sz w:val="24"/>
                <w:lang w:val="vi-VN"/>
              </w:rPr>
            </w:pPr>
            <w:r w:rsidRPr="000C5BB0">
              <w:rPr>
                <w:rFonts w:eastAsia="Calibri"/>
                <w:color w:val="000000"/>
                <w:spacing w:val="2"/>
                <w:sz w:val="24"/>
                <w:lang w:val="vi-VN"/>
              </w:rPr>
              <w:lastRenderedPageBreak/>
              <w:t>6</w:t>
            </w:r>
          </w:p>
        </w:tc>
        <w:tc>
          <w:tcPr>
            <w:tcW w:w="2581" w:type="dxa"/>
            <w:shd w:val="clear" w:color="auto" w:fill="auto"/>
          </w:tcPr>
          <w:p w14:paraId="393E612B" w14:textId="77777777" w:rsidR="009B22C9" w:rsidRPr="000C5BB0" w:rsidRDefault="009B22C9" w:rsidP="009B22C9">
            <w:pPr>
              <w:jc w:val="both"/>
              <w:rPr>
                <w:sz w:val="24"/>
                <w:shd w:val="clear" w:color="auto" w:fill="FFFFFF"/>
              </w:rPr>
            </w:pPr>
            <w:r w:rsidRPr="000C5BB0">
              <w:rPr>
                <w:sz w:val="24"/>
                <w:shd w:val="clear" w:color="auto" w:fill="FFFFFF"/>
              </w:rPr>
              <w:t>Quyết định số 33/2016/QĐ-UBND</w:t>
            </w:r>
          </w:p>
          <w:p w14:paraId="29228A7D" w14:textId="77777777" w:rsidR="009B22C9" w:rsidRPr="000C5BB0" w:rsidRDefault="009B22C9" w:rsidP="009B22C9">
            <w:pPr>
              <w:tabs>
                <w:tab w:val="right" w:leader="dot" w:pos="8640"/>
              </w:tabs>
              <w:jc w:val="both"/>
              <w:rPr>
                <w:sz w:val="24"/>
                <w:shd w:val="clear" w:color="auto" w:fill="FFFFFF"/>
              </w:rPr>
            </w:pPr>
            <w:r w:rsidRPr="000C5BB0">
              <w:rPr>
                <w:sz w:val="24"/>
                <w:shd w:val="clear" w:color="auto" w:fill="FFFFFF"/>
              </w:rPr>
              <w:t>Ngày 24/5/2016</w:t>
            </w:r>
          </w:p>
          <w:p w14:paraId="2D279C0D" w14:textId="77777777" w:rsidR="009B22C9" w:rsidRPr="000C5BB0" w:rsidRDefault="009B22C9" w:rsidP="009B22C9">
            <w:pPr>
              <w:tabs>
                <w:tab w:val="right" w:leader="dot" w:pos="8640"/>
              </w:tabs>
              <w:jc w:val="both"/>
              <w:rPr>
                <w:rFonts w:eastAsia="Calibri"/>
                <w:bCs/>
                <w:spacing w:val="2"/>
                <w:sz w:val="24"/>
              </w:rPr>
            </w:pPr>
            <w:r w:rsidRPr="000C5BB0">
              <w:rPr>
                <w:sz w:val="24"/>
                <w:shd w:val="clear" w:color="auto" w:fill="FFFFFF"/>
              </w:rPr>
              <w:t xml:space="preserve">Quy định về đăng ký, cấp Giấy chứng nhận quyền sử dụng đất, quyền sở hữu nhà ở và tài sản khác gắn liền với đất cho người Việt Nam định cư ở nước ngoài đã tham gia giao dịch dân sự về nhà ở được xác lập trước ngày 01 tháng 7 </w:t>
            </w:r>
            <w:r w:rsidRPr="000C5BB0">
              <w:rPr>
                <w:sz w:val="24"/>
                <w:shd w:val="clear" w:color="auto" w:fill="FFFFFF"/>
              </w:rPr>
              <w:lastRenderedPageBreak/>
              <w:t>năm 1991 trên địa bàn tỉnh Thừa Thiên Huế</w:t>
            </w:r>
          </w:p>
        </w:tc>
        <w:tc>
          <w:tcPr>
            <w:tcW w:w="7483" w:type="dxa"/>
            <w:shd w:val="clear" w:color="auto" w:fill="auto"/>
          </w:tcPr>
          <w:p w14:paraId="373587D0" w14:textId="77777777" w:rsidR="009B22C9" w:rsidRPr="000C5BB0" w:rsidRDefault="009B22C9" w:rsidP="009B22C9">
            <w:pPr>
              <w:shd w:val="clear" w:color="auto" w:fill="FFFFFF"/>
              <w:jc w:val="both"/>
              <w:rPr>
                <w:bCs/>
                <w:color w:val="000000"/>
                <w:sz w:val="24"/>
              </w:rPr>
            </w:pPr>
            <w:r w:rsidRPr="000C5BB0">
              <w:rPr>
                <w:bCs/>
                <w:color w:val="000000"/>
                <w:sz w:val="24"/>
              </w:rPr>
              <w:lastRenderedPageBreak/>
              <w:t>Tại Điều 4, Điều 5 Quyết định số 33/2016/QĐ-UBND quy định về trình tự, thời gian thực hiện việc đăng ký, cấp Giấy chứng nhận như sau:</w:t>
            </w:r>
          </w:p>
          <w:p w14:paraId="1BA81640" w14:textId="77777777" w:rsidR="009B22C9" w:rsidRPr="000C5BB0" w:rsidRDefault="009B22C9" w:rsidP="009B22C9">
            <w:pPr>
              <w:shd w:val="clear" w:color="auto" w:fill="FFFFFF"/>
              <w:jc w:val="both"/>
              <w:rPr>
                <w:i/>
                <w:color w:val="000000"/>
                <w:sz w:val="24"/>
              </w:rPr>
            </w:pPr>
            <w:r w:rsidRPr="000C5BB0">
              <w:rPr>
                <w:bCs/>
                <w:i/>
                <w:color w:val="000000"/>
                <w:sz w:val="24"/>
              </w:rPr>
              <w:t>“</w:t>
            </w:r>
            <w:r w:rsidRPr="000C5BB0">
              <w:rPr>
                <w:b/>
                <w:bCs/>
                <w:i/>
                <w:color w:val="000000"/>
                <w:sz w:val="24"/>
              </w:rPr>
              <w:t>Điều 4. Trình tự, thời gian thực hiện việc đăng ký, cấp Giấy chứng nhận</w:t>
            </w:r>
          </w:p>
          <w:p w14:paraId="1A6A4701" w14:textId="77777777" w:rsidR="009B22C9" w:rsidRPr="000C5BB0" w:rsidRDefault="009B22C9" w:rsidP="009B22C9">
            <w:pPr>
              <w:shd w:val="clear" w:color="auto" w:fill="FFFFFF"/>
              <w:jc w:val="both"/>
              <w:rPr>
                <w:i/>
                <w:color w:val="000000"/>
                <w:sz w:val="24"/>
              </w:rPr>
            </w:pPr>
            <w:r w:rsidRPr="000C5BB0">
              <w:rPr>
                <w:i/>
                <w:color w:val="000000"/>
                <w:sz w:val="24"/>
              </w:rPr>
              <w:t>Thực hiện theo quy định tại Điều 70 Nghị định số 43/2014/NĐ-CP ngày 15 tháng 5 năm 2014 của Chính phủ Quy định chi tiết thi hành một số điều của Luật Đất đai và Điểm a Khoản 1 Điều 10 Quy định về cấp Giấy chứng </w:t>
            </w:r>
            <w:r w:rsidRPr="000C5BB0">
              <w:rPr>
                <w:i/>
                <w:color w:val="000000"/>
                <w:sz w:val="24"/>
                <w:lang w:val="nl-NL"/>
              </w:rPr>
              <w:t>nhận quyền sử dụng đất, quyền sở hữu nhà ở và tài sản khác gắn liền với đất trên địa bàn tỉnh Thừa Thiên Huế </w:t>
            </w:r>
            <w:r w:rsidRPr="000C5BB0">
              <w:rPr>
                <w:i/>
                <w:iCs/>
                <w:color w:val="000000"/>
                <w:sz w:val="24"/>
                <w:lang w:val="nl-NL"/>
              </w:rPr>
              <w:t>(Ban hành kèm theo Quyết định số 31/2014/QĐ-UBND ngày 30 tháng 6 năm 2014 của Ủy ban nhân dân tỉnh).</w:t>
            </w:r>
          </w:p>
          <w:p w14:paraId="7A32BC37" w14:textId="77777777" w:rsidR="009B22C9" w:rsidRPr="000C5BB0" w:rsidRDefault="009B22C9" w:rsidP="009B22C9">
            <w:pPr>
              <w:shd w:val="clear" w:color="auto" w:fill="FFFFFF"/>
              <w:jc w:val="both"/>
              <w:rPr>
                <w:b/>
                <w:i/>
                <w:color w:val="000000"/>
                <w:sz w:val="24"/>
              </w:rPr>
            </w:pPr>
            <w:r w:rsidRPr="000C5BB0">
              <w:rPr>
                <w:b/>
                <w:bCs/>
                <w:i/>
                <w:color w:val="000000"/>
                <w:sz w:val="24"/>
              </w:rPr>
              <w:t>Điều 5. Thành phần, số lượng hồ sơ</w:t>
            </w:r>
          </w:p>
          <w:p w14:paraId="076B756E" w14:textId="77777777" w:rsidR="009B22C9" w:rsidRPr="000C5BB0" w:rsidRDefault="009B22C9" w:rsidP="009B22C9">
            <w:pPr>
              <w:shd w:val="clear" w:color="auto" w:fill="FFFFFF"/>
              <w:jc w:val="both"/>
              <w:rPr>
                <w:i/>
                <w:color w:val="000000"/>
                <w:sz w:val="24"/>
              </w:rPr>
            </w:pPr>
            <w:r w:rsidRPr="000C5BB0">
              <w:rPr>
                <w:i/>
                <w:color w:val="000000"/>
                <w:sz w:val="24"/>
              </w:rPr>
              <w:t xml:space="preserve">Người Việt Nam định cư ở nước ngoài đã tham gia thực hiện các giao dịch dân sự về nhà ở được xác lập trước ngày 01 tháng 7 năm 1991 theo Nghị quyết số 1037/2006/NQ-UBTVQH11 ngày 27 tháng 7 năm 2006 của Ủy ban </w:t>
            </w:r>
            <w:r w:rsidRPr="000C5BB0">
              <w:rPr>
                <w:i/>
                <w:color w:val="000000"/>
                <w:sz w:val="24"/>
              </w:rPr>
              <w:lastRenderedPageBreak/>
              <w:t>Thường vụ Quốc hội khi thực hiện thủ tục đăng ký, cấp Giấy chứng nhận lần đầu nộp 01 bộ hồ sơ gồm có:</w:t>
            </w:r>
          </w:p>
          <w:p w14:paraId="4084C2B8" w14:textId="77777777" w:rsidR="009B22C9" w:rsidRPr="000C5BB0" w:rsidRDefault="009B22C9" w:rsidP="009B22C9">
            <w:pPr>
              <w:shd w:val="clear" w:color="auto" w:fill="FFFFFF"/>
              <w:jc w:val="both"/>
              <w:rPr>
                <w:i/>
                <w:color w:val="000000"/>
                <w:sz w:val="24"/>
              </w:rPr>
            </w:pPr>
            <w:r w:rsidRPr="000C5BB0">
              <w:rPr>
                <w:i/>
                <w:color w:val="000000"/>
                <w:sz w:val="24"/>
              </w:rPr>
              <w:t>1.</w:t>
            </w:r>
            <w:r w:rsidRPr="000C5BB0">
              <w:rPr>
                <w:i/>
                <w:color w:val="000000"/>
                <w:sz w:val="24"/>
                <w:lang w:val="vi-VN"/>
              </w:rPr>
              <w:t> Đơn </w:t>
            </w:r>
            <w:r w:rsidRPr="000C5BB0">
              <w:rPr>
                <w:i/>
                <w:color w:val="000000"/>
                <w:sz w:val="24"/>
              </w:rPr>
              <w:t>đăng ký,</w:t>
            </w:r>
            <w:r w:rsidRPr="000C5BB0">
              <w:rPr>
                <w:i/>
                <w:color w:val="000000"/>
                <w:sz w:val="24"/>
                <w:lang w:val="vi-VN"/>
              </w:rPr>
              <w:t> cấp Giấy chứng nhận quyền sử dụng đất, quyền sở hữu nhà ở và tài sản khác gắn liền với đất</w:t>
            </w:r>
            <w:r w:rsidRPr="000C5BB0">
              <w:rPr>
                <w:i/>
                <w:color w:val="000000"/>
                <w:sz w:val="24"/>
              </w:rPr>
              <w:t> theo Mẫu số 04a/ĐK (Theo mẫu).</w:t>
            </w:r>
          </w:p>
          <w:p w14:paraId="402EEACE" w14:textId="77777777" w:rsidR="009B22C9" w:rsidRPr="000C5BB0" w:rsidRDefault="009B22C9" w:rsidP="009B22C9">
            <w:pPr>
              <w:shd w:val="clear" w:color="auto" w:fill="FFFFFF"/>
              <w:jc w:val="both"/>
              <w:rPr>
                <w:i/>
                <w:color w:val="000000"/>
                <w:sz w:val="24"/>
              </w:rPr>
            </w:pPr>
            <w:r w:rsidRPr="000C5BB0">
              <w:rPr>
                <w:i/>
                <w:color w:val="000000"/>
                <w:sz w:val="24"/>
              </w:rPr>
              <w:t>2. Một trong các loại giấy tờ về quyền sở hữu tài sản gắn liền với đất theo quy định (nếu có) (Bản chính).</w:t>
            </w:r>
          </w:p>
          <w:p w14:paraId="62F2B222" w14:textId="77777777" w:rsidR="009B22C9" w:rsidRPr="000C5BB0" w:rsidRDefault="009B22C9" w:rsidP="009B22C9">
            <w:pPr>
              <w:shd w:val="clear" w:color="auto" w:fill="FFFFFF"/>
              <w:jc w:val="both"/>
              <w:rPr>
                <w:i/>
                <w:color w:val="000000"/>
                <w:sz w:val="24"/>
              </w:rPr>
            </w:pPr>
            <w:r w:rsidRPr="000C5BB0">
              <w:rPr>
                <w:i/>
                <w:color w:val="000000"/>
                <w:sz w:val="24"/>
              </w:rPr>
              <w:t>3. Chứng từ thực hiện nghĩa vụ tài chính; giấy tờ liên quan đến việc miễn, giảm nghĩa vụ tài chính về đất đai, tài sản gắn liền với đất </w:t>
            </w:r>
            <w:r w:rsidRPr="000C5BB0">
              <w:rPr>
                <w:i/>
                <w:color w:val="000000"/>
                <w:sz w:val="24"/>
                <w:lang w:val="vi-VN"/>
              </w:rPr>
              <w:t>theo quy định của pháp luật (nếu có)</w:t>
            </w:r>
            <w:r w:rsidRPr="000C5BB0">
              <w:rPr>
                <w:i/>
                <w:color w:val="000000"/>
                <w:sz w:val="24"/>
              </w:rPr>
              <w:t> (Bản sao).</w:t>
            </w:r>
          </w:p>
          <w:p w14:paraId="13A89F44" w14:textId="77777777" w:rsidR="009B22C9" w:rsidRPr="000C5BB0" w:rsidRDefault="009B22C9" w:rsidP="009B22C9">
            <w:pPr>
              <w:shd w:val="clear" w:color="auto" w:fill="FFFFFF"/>
              <w:jc w:val="both"/>
              <w:rPr>
                <w:i/>
                <w:color w:val="000000"/>
                <w:sz w:val="24"/>
              </w:rPr>
            </w:pPr>
            <w:r w:rsidRPr="000C5BB0">
              <w:rPr>
                <w:i/>
                <w:color w:val="000000"/>
                <w:sz w:val="24"/>
              </w:rPr>
              <w:t>4. </w:t>
            </w:r>
            <w:r w:rsidRPr="000C5BB0">
              <w:rPr>
                <w:i/>
                <w:color w:val="000000"/>
                <w:sz w:val="24"/>
                <w:lang w:val="id-ID"/>
              </w:rPr>
              <w:t>Trích lục hoặc bản sao bản án, quyết định của Tòa án đã có hiệu lực pháp luật về việc giải quyết tranh chấp về nhà ở (nếu có)</w:t>
            </w:r>
            <w:r w:rsidRPr="000C5BB0">
              <w:rPr>
                <w:i/>
                <w:color w:val="000000"/>
                <w:sz w:val="24"/>
              </w:rPr>
              <w:t>;</w:t>
            </w:r>
          </w:p>
          <w:p w14:paraId="46F2B02C" w14:textId="77777777" w:rsidR="009B22C9" w:rsidRPr="000C5BB0" w:rsidRDefault="009B22C9" w:rsidP="009B22C9">
            <w:pPr>
              <w:shd w:val="clear" w:color="auto" w:fill="FFFFFF"/>
              <w:jc w:val="both"/>
              <w:rPr>
                <w:i/>
                <w:color w:val="000000"/>
                <w:sz w:val="24"/>
              </w:rPr>
            </w:pPr>
            <w:r w:rsidRPr="000C5BB0">
              <w:rPr>
                <w:i/>
                <w:color w:val="000000"/>
                <w:sz w:val="24"/>
              </w:rPr>
              <w:t>5. B</w:t>
            </w:r>
            <w:r w:rsidRPr="000C5BB0">
              <w:rPr>
                <w:i/>
                <w:color w:val="000000"/>
                <w:sz w:val="24"/>
                <w:lang w:val="nl-NL"/>
              </w:rPr>
              <w:t>ản sao giấy tờ chứng minh là người Việt Nam định cư ở nước ngoài;</w:t>
            </w:r>
          </w:p>
          <w:p w14:paraId="675D51DD" w14:textId="77777777" w:rsidR="009B22C9" w:rsidRPr="000C5BB0" w:rsidRDefault="009B22C9" w:rsidP="009B22C9">
            <w:pPr>
              <w:shd w:val="clear" w:color="auto" w:fill="FFFFFF"/>
              <w:jc w:val="both"/>
              <w:rPr>
                <w:i/>
                <w:color w:val="000000"/>
                <w:sz w:val="24"/>
              </w:rPr>
            </w:pPr>
            <w:r w:rsidRPr="000C5BB0">
              <w:rPr>
                <w:i/>
                <w:color w:val="000000"/>
                <w:sz w:val="24"/>
                <w:lang w:val="nl-NL"/>
              </w:rPr>
              <w:t>6. Trường hợp mang hộ chiếu Việt Nam thì phải còn giá trị và có đóng dấu kiểm chứng nhập cảnh của cơ quan quản lý xuất, nhập cảnh Việt Nam vào hộ chiếu. Trường hợp mang hộ chiếu nước ngoài thì phải còn giá trị và có đóng dấu kiểm chứng nhập cảnh của cơ quan quản lý xuất, nhập cảnh Việt Nam vào hộ chiếu và kèm theo giấy tờ chứng minh còn quốc tịch Việt Nam hoặc giấy tờ xác nhận là người gốc Việt Nam do Sở Tư pháp, cơ quan đại diện Việt Nam ở nước ngoài, cơ quan quản lý về người Việt Nam ở nước ngoài cấp hoặc giấy tờ khác theo quy định của pháp luật Việt Nam;</w:t>
            </w:r>
          </w:p>
          <w:p w14:paraId="021A68E0" w14:textId="77777777" w:rsidR="009B22C9" w:rsidRPr="000C5BB0" w:rsidRDefault="009B22C9" w:rsidP="009B22C9">
            <w:pPr>
              <w:shd w:val="clear" w:color="auto" w:fill="FFFFFF"/>
              <w:jc w:val="both"/>
              <w:rPr>
                <w:i/>
                <w:color w:val="000000"/>
                <w:sz w:val="24"/>
              </w:rPr>
            </w:pPr>
            <w:r w:rsidRPr="000C5BB0">
              <w:rPr>
                <w:i/>
                <w:color w:val="000000"/>
                <w:sz w:val="24"/>
                <w:lang w:val="nl-NL"/>
              </w:rPr>
              <w:t>7. </w:t>
            </w:r>
            <w:r w:rsidRPr="000C5BB0">
              <w:rPr>
                <w:i/>
                <w:color w:val="000000"/>
                <w:sz w:val="24"/>
              </w:rPr>
              <w:t>M</w:t>
            </w:r>
            <w:r w:rsidRPr="000C5BB0">
              <w:rPr>
                <w:i/>
                <w:color w:val="000000"/>
                <w:sz w:val="24"/>
                <w:lang w:val="vi-VN"/>
              </w:rPr>
              <w:t>ột trong các giấy tờ giao dịch dân sự về nhà ở sau đây:</w:t>
            </w:r>
          </w:p>
          <w:p w14:paraId="4A3607D5" w14:textId="77777777" w:rsidR="009B22C9" w:rsidRPr="000C5BB0" w:rsidRDefault="009B22C9" w:rsidP="009B22C9">
            <w:pPr>
              <w:shd w:val="clear" w:color="auto" w:fill="FFFFFF"/>
              <w:jc w:val="both"/>
              <w:rPr>
                <w:i/>
                <w:color w:val="000000"/>
                <w:sz w:val="24"/>
              </w:rPr>
            </w:pPr>
            <w:r w:rsidRPr="000C5BB0">
              <w:rPr>
                <w:i/>
                <w:color w:val="000000"/>
                <w:sz w:val="24"/>
              </w:rPr>
              <w:t>a)</w:t>
            </w:r>
            <w:r w:rsidRPr="000C5BB0">
              <w:rPr>
                <w:i/>
                <w:color w:val="000000"/>
                <w:sz w:val="24"/>
                <w:lang w:val="vi-VN"/>
              </w:rPr>
              <w:t> Hợp đồng cho thuê nhà ở đối với trường hợp cho thuê nhà ở;</w:t>
            </w:r>
          </w:p>
          <w:p w14:paraId="15D7418A" w14:textId="77777777" w:rsidR="009B22C9" w:rsidRPr="000C5BB0" w:rsidRDefault="009B22C9" w:rsidP="009B22C9">
            <w:pPr>
              <w:shd w:val="clear" w:color="auto" w:fill="FFFFFF"/>
              <w:jc w:val="both"/>
              <w:rPr>
                <w:i/>
                <w:color w:val="000000"/>
                <w:sz w:val="24"/>
              </w:rPr>
            </w:pPr>
            <w:r w:rsidRPr="000C5BB0">
              <w:rPr>
                <w:i/>
                <w:color w:val="000000"/>
                <w:sz w:val="24"/>
              </w:rPr>
              <w:t>b)</w:t>
            </w:r>
            <w:r w:rsidRPr="000C5BB0">
              <w:rPr>
                <w:i/>
                <w:color w:val="000000"/>
                <w:sz w:val="24"/>
                <w:lang w:val="vi-VN"/>
              </w:rPr>
              <w:t> Hợp đồng cho mượn, cho ở nhờ nhà ở đối với trường hợp cho mượn, cho ở nhờ nhà ở;</w:t>
            </w:r>
          </w:p>
          <w:p w14:paraId="7DF9F65D" w14:textId="77777777" w:rsidR="009B22C9" w:rsidRPr="000C5BB0" w:rsidRDefault="009B22C9" w:rsidP="009B22C9">
            <w:pPr>
              <w:shd w:val="clear" w:color="auto" w:fill="FFFFFF"/>
              <w:jc w:val="both"/>
              <w:rPr>
                <w:i/>
                <w:color w:val="000000"/>
                <w:sz w:val="24"/>
              </w:rPr>
            </w:pPr>
            <w:r w:rsidRPr="000C5BB0">
              <w:rPr>
                <w:i/>
                <w:color w:val="000000"/>
                <w:sz w:val="24"/>
              </w:rPr>
              <w:t>c)</w:t>
            </w:r>
            <w:r w:rsidRPr="000C5BB0">
              <w:rPr>
                <w:i/>
                <w:color w:val="000000"/>
                <w:sz w:val="24"/>
                <w:lang w:val="vi-VN"/>
              </w:rPr>
              <w:t> Hợp đồng mua bán nhà ở đối với trường hợp mua bán nhà ở;</w:t>
            </w:r>
          </w:p>
          <w:p w14:paraId="796D4691" w14:textId="77777777" w:rsidR="009B22C9" w:rsidRPr="000C5BB0" w:rsidRDefault="009B22C9" w:rsidP="009B22C9">
            <w:pPr>
              <w:shd w:val="clear" w:color="auto" w:fill="FFFFFF"/>
              <w:jc w:val="both"/>
              <w:rPr>
                <w:i/>
                <w:color w:val="000000"/>
                <w:sz w:val="24"/>
              </w:rPr>
            </w:pPr>
            <w:r w:rsidRPr="000C5BB0">
              <w:rPr>
                <w:i/>
                <w:color w:val="000000"/>
                <w:sz w:val="24"/>
              </w:rPr>
              <w:t>d)</w:t>
            </w:r>
            <w:r w:rsidRPr="000C5BB0">
              <w:rPr>
                <w:i/>
                <w:color w:val="000000"/>
                <w:sz w:val="24"/>
                <w:lang w:val="vi-VN"/>
              </w:rPr>
              <w:t> Hợp đồng tặng cho nhà ở đối với trường hợp tặng cho nhà ở;          </w:t>
            </w:r>
          </w:p>
          <w:p w14:paraId="70392162" w14:textId="77777777" w:rsidR="009B22C9" w:rsidRPr="000C5BB0" w:rsidRDefault="009B22C9" w:rsidP="009B22C9">
            <w:pPr>
              <w:shd w:val="clear" w:color="auto" w:fill="FFFFFF"/>
              <w:jc w:val="both"/>
              <w:rPr>
                <w:i/>
                <w:color w:val="000000"/>
                <w:sz w:val="24"/>
              </w:rPr>
            </w:pPr>
            <w:r w:rsidRPr="000C5BB0">
              <w:rPr>
                <w:i/>
                <w:color w:val="000000"/>
                <w:sz w:val="24"/>
                <w:lang w:val="vi-VN"/>
              </w:rPr>
              <w:t>đ</w:t>
            </w:r>
            <w:r w:rsidRPr="000C5BB0">
              <w:rPr>
                <w:i/>
                <w:color w:val="000000"/>
                <w:sz w:val="24"/>
              </w:rPr>
              <w:t>)</w:t>
            </w:r>
            <w:r w:rsidRPr="000C5BB0">
              <w:rPr>
                <w:i/>
                <w:color w:val="000000"/>
                <w:sz w:val="24"/>
                <w:lang w:val="vi-VN"/>
              </w:rPr>
              <w:t> Văn bản th</w:t>
            </w:r>
            <w:r w:rsidRPr="000C5BB0">
              <w:rPr>
                <w:i/>
                <w:color w:val="000000"/>
                <w:sz w:val="24"/>
              </w:rPr>
              <w:t>ỏa</w:t>
            </w:r>
            <w:r w:rsidRPr="000C5BB0">
              <w:rPr>
                <w:i/>
                <w:color w:val="000000"/>
                <w:sz w:val="24"/>
                <w:lang w:val="vi-VN"/>
              </w:rPr>
              <w:t> thuận phân chia di sản thừa kế nhà ở hoặc di chúc theo quy định của pháp luật;</w:t>
            </w:r>
          </w:p>
          <w:p w14:paraId="5AC29E6B" w14:textId="77777777" w:rsidR="009B22C9" w:rsidRPr="000C5BB0" w:rsidRDefault="009B22C9" w:rsidP="009B22C9">
            <w:pPr>
              <w:shd w:val="clear" w:color="auto" w:fill="FFFFFF"/>
              <w:jc w:val="both"/>
              <w:rPr>
                <w:i/>
                <w:color w:val="000000"/>
                <w:sz w:val="24"/>
              </w:rPr>
            </w:pPr>
            <w:r w:rsidRPr="000C5BB0">
              <w:rPr>
                <w:i/>
                <w:color w:val="000000"/>
                <w:sz w:val="24"/>
              </w:rPr>
              <w:t>e)</w:t>
            </w:r>
            <w:r w:rsidRPr="000C5BB0">
              <w:rPr>
                <w:i/>
                <w:color w:val="000000"/>
                <w:sz w:val="24"/>
                <w:lang w:val="vi-VN"/>
              </w:rPr>
              <w:t> Hợp đồng </w:t>
            </w:r>
            <w:r w:rsidRPr="000C5BB0">
              <w:rPr>
                <w:i/>
                <w:color w:val="000000"/>
                <w:sz w:val="24"/>
              </w:rPr>
              <w:t>ủy</w:t>
            </w:r>
            <w:r w:rsidRPr="000C5BB0">
              <w:rPr>
                <w:i/>
                <w:color w:val="000000"/>
                <w:sz w:val="24"/>
                <w:lang w:val="vi-VN"/>
              </w:rPr>
              <w:t> quyền quản lý nhà ở đối với trường hợp </w:t>
            </w:r>
            <w:r w:rsidRPr="000C5BB0">
              <w:rPr>
                <w:i/>
                <w:color w:val="000000"/>
                <w:sz w:val="24"/>
              </w:rPr>
              <w:t>ủy</w:t>
            </w:r>
            <w:r w:rsidRPr="000C5BB0">
              <w:rPr>
                <w:i/>
                <w:color w:val="000000"/>
                <w:sz w:val="24"/>
                <w:lang w:val="vi-VN"/>
              </w:rPr>
              <w:t> quyền quản lý nhà ở giữa cá nhân với cá nhân;</w:t>
            </w:r>
          </w:p>
          <w:p w14:paraId="77444569" w14:textId="77777777" w:rsidR="009B22C9" w:rsidRPr="000C5BB0" w:rsidRDefault="009B22C9" w:rsidP="009B22C9">
            <w:pPr>
              <w:shd w:val="clear" w:color="auto" w:fill="FFFFFF"/>
              <w:jc w:val="both"/>
              <w:rPr>
                <w:i/>
                <w:color w:val="000000"/>
                <w:sz w:val="24"/>
              </w:rPr>
            </w:pPr>
            <w:r w:rsidRPr="000C5BB0">
              <w:rPr>
                <w:i/>
                <w:color w:val="000000"/>
                <w:sz w:val="24"/>
              </w:rPr>
              <w:t>g)</w:t>
            </w:r>
            <w:r w:rsidRPr="000C5BB0">
              <w:rPr>
                <w:i/>
                <w:color w:val="000000"/>
                <w:sz w:val="24"/>
                <w:lang w:val="vi-VN"/>
              </w:rPr>
              <w:t> Văn bản trả lại nhà ở đối với trường hợp cơ quan, tổ chức trả lại nhà ở.</w:t>
            </w:r>
          </w:p>
          <w:p w14:paraId="1127C57C" w14:textId="77777777" w:rsidR="009B22C9" w:rsidRPr="000C5BB0" w:rsidRDefault="009B22C9" w:rsidP="009B22C9">
            <w:pPr>
              <w:shd w:val="clear" w:color="auto" w:fill="FFFFFF"/>
              <w:jc w:val="both"/>
              <w:rPr>
                <w:color w:val="000000"/>
                <w:sz w:val="24"/>
              </w:rPr>
            </w:pPr>
            <w:r w:rsidRPr="000C5BB0">
              <w:rPr>
                <w:i/>
                <w:color w:val="000000"/>
                <w:sz w:val="24"/>
                <w:lang w:val="vi-VN"/>
              </w:rPr>
              <w:lastRenderedPageBreak/>
              <w:t>Trong trường hợp không có hợp đồng bằng văn bản thì bên được lấy lại nhà ở phải chứng minh được giữa hai bên đã thực hiện giao dịch dân sự về nhà ở.</w:t>
            </w:r>
            <w:r w:rsidRPr="000C5BB0">
              <w:rPr>
                <w:i/>
                <w:color w:val="000000"/>
                <w:sz w:val="24"/>
              </w:rPr>
              <w:t>”</w:t>
            </w:r>
          </w:p>
          <w:p w14:paraId="3DCFCEBC" w14:textId="77777777" w:rsidR="009B22C9" w:rsidRPr="000C5BB0" w:rsidRDefault="009B22C9" w:rsidP="009B22C9">
            <w:pPr>
              <w:pStyle w:val="NormalWeb"/>
              <w:shd w:val="clear" w:color="auto" w:fill="FFFFFF"/>
              <w:spacing w:before="0" w:beforeAutospacing="0" w:after="0" w:afterAutospacing="0"/>
              <w:jc w:val="both"/>
              <w:rPr>
                <w:rFonts w:ascii="Times New Roman" w:hAnsi="Times New Roman"/>
                <w:color w:val="000000"/>
                <w:lang w:val="en-US" w:eastAsia="en-US"/>
              </w:rPr>
            </w:pPr>
            <w:r w:rsidRPr="000C5BB0">
              <w:rPr>
                <w:rFonts w:ascii="Times New Roman" w:hAnsi="Times New Roman"/>
                <w:color w:val="000000"/>
                <w:lang w:val="en-US" w:eastAsia="en-US"/>
              </w:rPr>
              <w:t>Tuy nhiên, nội dung quy định này sẽ không phù hợp với quy định của  Khoản 1 và 2 Điều 44 Luật Giao dịch điện tử quy định:</w:t>
            </w:r>
          </w:p>
          <w:p w14:paraId="683ACDF9" w14:textId="77777777" w:rsidR="009B22C9" w:rsidRPr="000C5BB0" w:rsidRDefault="009B22C9" w:rsidP="009B22C9">
            <w:pPr>
              <w:pStyle w:val="NormalWeb"/>
              <w:shd w:val="clear" w:color="auto" w:fill="FFFFFF"/>
              <w:spacing w:before="0" w:beforeAutospacing="0" w:after="0" w:afterAutospacing="0"/>
              <w:jc w:val="both"/>
              <w:rPr>
                <w:rFonts w:ascii="Times New Roman" w:hAnsi="Times New Roman"/>
                <w:i/>
                <w:color w:val="000000"/>
                <w:lang w:val="en-US" w:eastAsia="en-US"/>
              </w:rPr>
            </w:pPr>
            <w:r w:rsidRPr="000C5BB0">
              <w:rPr>
                <w:rFonts w:ascii="Times New Roman" w:hAnsi="Times New Roman"/>
                <w:i/>
                <w:color w:val="000000"/>
                <w:lang w:val="en-US" w:eastAsia="en-US"/>
              </w:rPr>
              <w:t xml:space="preserve"> “</w:t>
            </w:r>
            <w:r w:rsidRPr="000C5BB0">
              <w:rPr>
                <w:rFonts w:ascii="Times New Roman" w:hAnsi="Times New Roman"/>
                <w:b/>
                <w:bCs/>
                <w:i/>
                <w:color w:val="000000"/>
                <w:lang w:val="en-US" w:eastAsia="en-US"/>
              </w:rPr>
              <w:t>Điều 44. Hoạt động của cơ quan nhà nước trên môi trường điện tử</w:t>
            </w:r>
          </w:p>
          <w:p w14:paraId="32FCB4D5" w14:textId="77777777" w:rsidR="009B22C9" w:rsidRPr="000C5BB0" w:rsidRDefault="009B22C9" w:rsidP="009B22C9">
            <w:pPr>
              <w:shd w:val="clear" w:color="auto" w:fill="FFFFFF"/>
              <w:jc w:val="both"/>
              <w:rPr>
                <w:i/>
                <w:color w:val="000000"/>
                <w:sz w:val="24"/>
              </w:rPr>
            </w:pPr>
            <w:r w:rsidRPr="000C5BB0">
              <w:rPr>
                <w:i/>
                <w:color w:val="000000"/>
                <w:sz w:val="24"/>
              </w:rPr>
              <w:t>1. Cơ quan nhà nước phải bảo đảm kết quả giải quyết thủ tục hành chính hoặc kết quả hoạt động công vụ khác không thuộc phạm vi bí mật nhà nước đều có văn bản điện tử có giá trị pháp lý như văn bản giấy, có thể truy cập và sử dụng được dưới dạng hoàn chỉnh. Cơ quan nhà nước phải tiếp nhận, giải quyết yêu cầu của tổ chức, cá nhân trên môi trường điện tử, trừ trường hợp pháp luật có quy định khác.</w:t>
            </w:r>
          </w:p>
          <w:p w14:paraId="00D0A9F7" w14:textId="2582EC26" w:rsidR="009B22C9" w:rsidRPr="000C5BB0" w:rsidRDefault="009B22C9" w:rsidP="0081176B">
            <w:pPr>
              <w:shd w:val="clear" w:color="auto" w:fill="FFFFFF"/>
              <w:jc w:val="both"/>
              <w:rPr>
                <w:i/>
                <w:color w:val="000000"/>
                <w:sz w:val="24"/>
              </w:rPr>
            </w:pPr>
            <w:r w:rsidRPr="000C5BB0">
              <w:rPr>
                <w:i/>
                <w:color w:val="000000"/>
                <w:sz w:val="24"/>
              </w:rPr>
              <w:t>2. Các lĩnh vực hoạt động của cơ quan nhà nước ưu tiên thực hiện toàn trình trên môi trường điện tử bao gồm: cung cấp dịch vụ công; công tác quản trị nội bộ; chỉ đạo, điều hành; giám sát, kiểm tra, thanh tra...”</w:t>
            </w:r>
          </w:p>
        </w:tc>
        <w:tc>
          <w:tcPr>
            <w:tcW w:w="3119" w:type="dxa"/>
            <w:shd w:val="clear" w:color="auto" w:fill="auto"/>
          </w:tcPr>
          <w:p w14:paraId="60151B88" w14:textId="77777777" w:rsidR="009B22C9" w:rsidRPr="000C5BB0" w:rsidRDefault="009B22C9" w:rsidP="009B22C9">
            <w:pPr>
              <w:tabs>
                <w:tab w:val="right" w:leader="dot" w:pos="8640"/>
              </w:tabs>
              <w:jc w:val="both"/>
              <w:rPr>
                <w:rFonts w:eastAsia="Calibri"/>
                <w:bCs/>
                <w:color w:val="000000"/>
                <w:spacing w:val="2"/>
                <w:sz w:val="24"/>
              </w:rPr>
            </w:pPr>
            <w:r w:rsidRPr="000C5BB0">
              <w:rPr>
                <w:rFonts w:eastAsia="Calibri"/>
                <w:color w:val="000000"/>
                <w:spacing w:val="2"/>
                <w:sz w:val="24"/>
              </w:rPr>
              <w:lastRenderedPageBreak/>
              <w:t>S</w:t>
            </w:r>
            <w:r w:rsidRPr="000C5BB0">
              <w:rPr>
                <w:rFonts w:eastAsia="Calibri"/>
                <w:color w:val="000000"/>
                <w:spacing w:val="2"/>
                <w:sz w:val="24"/>
                <w:lang w:val="vi-VN"/>
              </w:rPr>
              <w:t>ửa đ</w:t>
            </w:r>
            <w:r w:rsidRPr="000C5BB0">
              <w:rPr>
                <w:rFonts w:eastAsia="Calibri"/>
                <w:color w:val="000000"/>
                <w:spacing w:val="2"/>
                <w:sz w:val="24"/>
              </w:rPr>
              <w:t>ổ</w:t>
            </w:r>
            <w:r w:rsidRPr="000C5BB0">
              <w:rPr>
                <w:rFonts w:eastAsia="Calibri"/>
                <w:color w:val="000000"/>
                <w:spacing w:val="2"/>
                <w:sz w:val="24"/>
                <w:lang w:val="vi-VN"/>
              </w:rPr>
              <w:t xml:space="preserve">i, bổ sung </w:t>
            </w:r>
            <w:r w:rsidRPr="000C5BB0">
              <w:rPr>
                <w:rFonts w:eastAsia="Calibri"/>
                <w:color w:val="000000"/>
                <w:spacing w:val="2"/>
                <w:sz w:val="24"/>
              </w:rPr>
              <w:t>sau khi Chính phủ và các bộ chuyên ngành sửa đổi, bổ sung các văn bản thuộc lĩnh vực liên quan</w:t>
            </w:r>
          </w:p>
        </w:tc>
        <w:tc>
          <w:tcPr>
            <w:tcW w:w="1988" w:type="dxa"/>
            <w:shd w:val="clear" w:color="auto" w:fill="auto"/>
          </w:tcPr>
          <w:p w14:paraId="24CE1018" w14:textId="77777777" w:rsidR="009B22C9" w:rsidRPr="000C5BB0" w:rsidRDefault="009B22C9" w:rsidP="009B22C9">
            <w:pPr>
              <w:tabs>
                <w:tab w:val="right" w:leader="dot" w:pos="8640"/>
              </w:tabs>
              <w:jc w:val="center"/>
              <w:rPr>
                <w:rFonts w:eastAsia="Calibri"/>
                <w:color w:val="000000"/>
                <w:spacing w:val="2"/>
                <w:sz w:val="24"/>
              </w:rPr>
            </w:pPr>
          </w:p>
          <w:p w14:paraId="104C25F0" w14:textId="77777777" w:rsidR="009B22C9" w:rsidRPr="000C5BB0" w:rsidRDefault="009B22C9" w:rsidP="009B22C9">
            <w:pPr>
              <w:tabs>
                <w:tab w:val="right" w:leader="dot" w:pos="8640"/>
              </w:tabs>
              <w:jc w:val="center"/>
              <w:rPr>
                <w:rFonts w:eastAsia="Calibri"/>
                <w:color w:val="000000"/>
                <w:spacing w:val="2"/>
                <w:sz w:val="24"/>
                <w:lang w:val="nl-NL"/>
              </w:rPr>
            </w:pPr>
            <w:r w:rsidRPr="000C5BB0">
              <w:rPr>
                <w:rFonts w:eastAsia="Calibri"/>
                <w:color w:val="000000"/>
                <w:spacing w:val="2"/>
                <w:sz w:val="24"/>
              </w:rPr>
              <w:t>Rà soát theo Luật Giao dịch điện tử</w:t>
            </w:r>
          </w:p>
        </w:tc>
      </w:tr>
      <w:tr w:rsidR="009B22C9" w:rsidRPr="000C5BB0" w14:paraId="24CA2E30" w14:textId="77777777" w:rsidTr="0081176B">
        <w:trPr>
          <w:jc w:val="center"/>
        </w:trPr>
        <w:tc>
          <w:tcPr>
            <w:tcW w:w="846" w:type="dxa"/>
            <w:shd w:val="clear" w:color="auto" w:fill="auto"/>
          </w:tcPr>
          <w:p w14:paraId="55775FEB" w14:textId="7CD8A280" w:rsidR="009B22C9" w:rsidRPr="000C5BB0" w:rsidRDefault="0081176B" w:rsidP="009B22C9">
            <w:pPr>
              <w:tabs>
                <w:tab w:val="right" w:leader="dot" w:pos="8640"/>
              </w:tabs>
              <w:jc w:val="both"/>
              <w:rPr>
                <w:rFonts w:eastAsia="Calibri"/>
                <w:color w:val="000000"/>
                <w:spacing w:val="2"/>
                <w:sz w:val="24"/>
                <w:lang w:val="vi-VN"/>
              </w:rPr>
            </w:pPr>
            <w:r w:rsidRPr="000C5BB0">
              <w:rPr>
                <w:rFonts w:eastAsia="Calibri"/>
                <w:color w:val="000000"/>
                <w:spacing w:val="2"/>
                <w:sz w:val="24"/>
                <w:lang w:val="vi-VN"/>
              </w:rPr>
              <w:lastRenderedPageBreak/>
              <w:t>7</w:t>
            </w:r>
          </w:p>
        </w:tc>
        <w:tc>
          <w:tcPr>
            <w:tcW w:w="2581" w:type="dxa"/>
            <w:shd w:val="clear" w:color="auto" w:fill="auto"/>
          </w:tcPr>
          <w:p w14:paraId="5FA792EF" w14:textId="77777777" w:rsidR="009B22C9" w:rsidRPr="000C5BB0" w:rsidRDefault="009B22C9" w:rsidP="009B22C9">
            <w:pPr>
              <w:tabs>
                <w:tab w:val="right" w:leader="dot" w:pos="8640"/>
              </w:tabs>
              <w:jc w:val="both"/>
              <w:rPr>
                <w:rFonts w:eastAsia="Calibri"/>
                <w:bCs/>
                <w:color w:val="000000"/>
                <w:spacing w:val="2"/>
                <w:sz w:val="24"/>
              </w:rPr>
            </w:pPr>
            <w:r w:rsidRPr="000C5BB0">
              <w:rPr>
                <w:rFonts w:eastAsia="Calibri"/>
                <w:bCs/>
                <w:color w:val="000000"/>
                <w:spacing w:val="2"/>
                <w:sz w:val="24"/>
                <w:lang w:val="nl-NL"/>
              </w:rPr>
              <w:t xml:space="preserve">Quyết định số </w:t>
            </w:r>
            <w:r w:rsidRPr="000C5BB0">
              <w:rPr>
                <w:rFonts w:eastAsia="Calibri"/>
                <w:bCs/>
                <w:color w:val="000000"/>
                <w:spacing w:val="2"/>
                <w:sz w:val="24"/>
              </w:rPr>
              <w:t>71/2017/QĐ-UBND</w:t>
            </w:r>
          </w:p>
          <w:p w14:paraId="3ABCCF7D" w14:textId="77777777" w:rsidR="009B22C9" w:rsidRPr="000C5BB0" w:rsidRDefault="009B22C9" w:rsidP="009B22C9">
            <w:pPr>
              <w:tabs>
                <w:tab w:val="right" w:leader="dot" w:pos="8640"/>
              </w:tabs>
              <w:jc w:val="both"/>
              <w:rPr>
                <w:rFonts w:eastAsia="Calibri"/>
                <w:bCs/>
                <w:color w:val="000000"/>
                <w:spacing w:val="2"/>
                <w:sz w:val="24"/>
              </w:rPr>
            </w:pPr>
            <w:r w:rsidRPr="000C5BB0">
              <w:rPr>
                <w:rFonts w:eastAsia="Calibri"/>
                <w:bCs/>
                <w:color w:val="000000"/>
                <w:spacing w:val="2"/>
                <w:sz w:val="24"/>
              </w:rPr>
              <w:t>Ngày 31/8/2017</w:t>
            </w:r>
          </w:p>
          <w:p w14:paraId="7870C121" w14:textId="77777777" w:rsidR="009B22C9" w:rsidRPr="000C5BB0" w:rsidRDefault="009B22C9" w:rsidP="009B22C9">
            <w:pPr>
              <w:tabs>
                <w:tab w:val="right" w:leader="dot" w:pos="8640"/>
              </w:tabs>
              <w:jc w:val="both"/>
              <w:rPr>
                <w:rFonts w:eastAsia="Calibri"/>
                <w:bCs/>
                <w:color w:val="000000"/>
                <w:spacing w:val="2"/>
                <w:sz w:val="24"/>
              </w:rPr>
            </w:pPr>
            <w:r w:rsidRPr="000C5BB0">
              <w:rPr>
                <w:rFonts w:eastAsia="Calibri"/>
                <w:bCs/>
                <w:color w:val="000000"/>
                <w:spacing w:val="2"/>
                <w:sz w:val="24"/>
              </w:rPr>
              <w:t>Quy định mức thu, nộp lệ phí đăng ký cư trú và lệ phí cấp chứng minh nhân dân trên địa bàn tỉnh Thừa Thiên Huế</w:t>
            </w:r>
          </w:p>
        </w:tc>
        <w:tc>
          <w:tcPr>
            <w:tcW w:w="7483" w:type="dxa"/>
            <w:shd w:val="clear" w:color="auto" w:fill="auto"/>
          </w:tcPr>
          <w:p w14:paraId="18ADFD36" w14:textId="77777777" w:rsidR="009B22C9" w:rsidRPr="000C5BB0" w:rsidRDefault="009B22C9" w:rsidP="009B22C9">
            <w:pPr>
              <w:tabs>
                <w:tab w:val="right" w:leader="dot" w:pos="8640"/>
              </w:tabs>
              <w:jc w:val="both"/>
              <w:rPr>
                <w:rFonts w:eastAsia="Calibri"/>
                <w:bCs/>
                <w:iCs/>
                <w:color w:val="000000"/>
                <w:spacing w:val="2"/>
                <w:sz w:val="24"/>
              </w:rPr>
            </w:pPr>
            <w:r w:rsidRPr="000C5BB0">
              <w:rPr>
                <w:rFonts w:eastAsia="Calibri"/>
                <w:bCs/>
                <w:iCs/>
                <w:color w:val="000000"/>
                <w:spacing w:val="2"/>
                <w:sz w:val="24"/>
              </w:rPr>
              <w:t>Khoản 1 Điều 1</w:t>
            </w:r>
          </w:p>
          <w:p w14:paraId="65D7BB95" w14:textId="77777777" w:rsidR="009B22C9" w:rsidRPr="000C5BB0" w:rsidRDefault="009B22C9" w:rsidP="009B22C9">
            <w:pPr>
              <w:tabs>
                <w:tab w:val="right" w:leader="dot" w:pos="8640"/>
              </w:tabs>
              <w:jc w:val="both"/>
              <w:rPr>
                <w:iCs/>
                <w:color w:val="000000"/>
                <w:sz w:val="24"/>
                <w:shd w:val="clear" w:color="auto" w:fill="FFFFFF"/>
              </w:rPr>
            </w:pPr>
            <w:r w:rsidRPr="000C5BB0">
              <w:rPr>
                <w:iCs/>
                <w:color w:val="000000"/>
                <w:sz w:val="24"/>
                <w:shd w:val="clear" w:color="auto" w:fill="FFFFFF"/>
              </w:rPr>
              <w:t>- Văn bản mà Quyết định sử dụng làm căn cứ pháp lý để ban hành được sửa đổi, bổ sung, đó là: Luật Tổ chức chính quyền địa phương ngày 22 tháng 11 năm 2019 sửa đổi, bổ sung Luật Tổ chức chính quyền địa phương ngày 19/6/2015; Nghị quyết số 29/2017/NQ-HĐND ngày 14 tháng 7 năm 2017 của Hội đồng nhân dân tỉnh quy định mức thu, nộp lệ phí đăng ký cư trú và lệ phí cấp Chứng minh nhân dân trên địa bàn tỉnh Thừa Thiên Huế đã được thay thế bởi Nghị quyết số 07/2022/NQ-HĐND ngày 03 tháng 6 năm 2022; Nghị quyết số 07/2022/NQ-HĐND đã được bãi bỏ bởi Nghị quyết số 06/2023/NQ-HĐND ngày 28 tháng 3 năm 2023 của Hội đồng nhân dân tỉnh.</w:t>
            </w:r>
          </w:p>
          <w:p w14:paraId="759008C8" w14:textId="4CEC6F9E" w:rsidR="009B22C9" w:rsidRPr="000C5BB0" w:rsidRDefault="009B22C9" w:rsidP="009B22C9">
            <w:pPr>
              <w:tabs>
                <w:tab w:val="right" w:leader="dot" w:pos="8640"/>
              </w:tabs>
              <w:jc w:val="both"/>
              <w:rPr>
                <w:iCs/>
                <w:color w:val="000000"/>
                <w:sz w:val="24"/>
                <w:shd w:val="clear" w:color="auto" w:fill="FFFFFF"/>
                <w:lang w:val="vi-VN"/>
              </w:rPr>
            </w:pPr>
            <w:r w:rsidRPr="000C5BB0">
              <w:rPr>
                <w:iCs/>
                <w:color w:val="000000"/>
                <w:sz w:val="24"/>
                <w:shd w:val="clear" w:color="auto" w:fill="FFFFFF"/>
              </w:rPr>
              <w:t xml:space="preserve">- Khoản 1 Điều 1 Quyết định số 71/2017/QĐ-UBND </w:t>
            </w:r>
            <w:r w:rsidRPr="000C5BB0">
              <w:rPr>
                <w:iCs/>
                <w:color w:val="000000"/>
                <w:sz w:val="24"/>
                <w:shd w:val="clear" w:color="auto" w:fill="FFFFFF"/>
                <w:lang w:val="vi-VN"/>
              </w:rPr>
              <w:t xml:space="preserve">có quy định về “hộ khẩu”, </w:t>
            </w:r>
            <w:r w:rsidRPr="000C5BB0">
              <w:rPr>
                <w:iCs/>
                <w:color w:val="000000"/>
                <w:sz w:val="24"/>
                <w:shd w:val="clear" w:color="auto" w:fill="FFFFFF"/>
              </w:rPr>
              <w:t xml:space="preserve">tuy nhiên, theo quy định tại khoản 3 Điều 38 Luật cư trú ngày 13 tháng 11 năm 2020 quy định: </w:t>
            </w:r>
            <w:r w:rsidRPr="000C5BB0">
              <w:rPr>
                <w:i/>
                <w:iCs/>
                <w:color w:val="000000"/>
                <w:sz w:val="24"/>
                <w:shd w:val="clear" w:color="auto" w:fill="FFFFFF"/>
              </w:rPr>
              <w:t>“Kể từ ngày Luật này có hiệu lực thi hành, </w:t>
            </w:r>
            <w:r w:rsidRPr="000C5BB0">
              <w:rPr>
                <w:b/>
                <w:i/>
                <w:iCs/>
                <w:color w:val="000000"/>
                <w:sz w:val="24"/>
                <w:shd w:val="clear" w:color="auto" w:fill="FFFFFF"/>
              </w:rPr>
              <w:t>Sổ hộ khẩu,</w:t>
            </w:r>
            <w:r w:rsidRPr="000C5BB0">
              <w:rPr>
                <w:i/>
                <w:iCs/>
                <w:color w:val="000000"/>
                <w:sz w:val="24"/>
                <w:shd w:val="clear" w:color="auto" w:fill="FFFFFF"/>
              </w:rPr>
              <w:t xml:space="preserve"> Sổ tạm trú đã được cấp vẫn được sử dụng và có giá trị như giấy tờ, tài liệu xác nhận về cư trú theo quy định của Luật này cho đến hết ngày 31 tháng 12 năm 2022.”, </w:t>
            </w:r>
            <w:r w:rsidRPr="000C5BB0">
              <w:rPr>
                <w:iCs/>
                <w:color w:val="000000"/>
                <w:sz w:val="24"/>
                <w:shd w:val="clear" w:color="auto" w:fill="FFFFFF"/>
                <w:lang w:val="vi-VN"/>
              </w:rPr>
              <w:t xml:space="preserve">do đó, cần </w:t>
            </w:r>
            <w:r w:rsidRPr="000C5BB0">
              <w:rPr>
                <w:iCs/>
                <w:color w:val="000000"/>
                <w:sz w:val="24"/>
                <w:shd w:val="clear" w:color="auto" w:fill="FFFFFF"/>
              </w:rPr>
              <w:t>bãi bỏ</w:t>
            </w:r>
            <w:r w:rsidRPr="000C5BB0">
              <w:rPr>
                <w:iCs/>
                <w:color w:val="000000"/>
                <w:sz w:val="24"/>
                <w:shd w:val="clear" w:color="auto" w:fill="FFFFFF"/>
                <w:lang w:val="vi-VN"/>
              </w:rPr>
              <w:t xml:space="preserve"> cho phù hợp với quy định tại khoản </w:t>
            </w:r>
            <w:r w:rsidRPr="000C5BB0">
              <w:rPr>
                <w:iCs/>
                <w:color w:val="000000"/>
                <w:sz w:val="24"/>
                <w:shd w:val="clear" w:color="auto" w:fill="FFFFFF"/>
              </w:rPr>
              <w:t>3</w:t>
            </w:r>
            <w:r w:rsidRPr="000C5BB0">
              <w:rPr>
                <w:iCs/>
                <w:color w:val="000000"/>
                <w:sz w:val="24"/>
                <w:shd w:val="clear" w:color="auto" w:fill="FFFFFF"/>
                <w:lang w:val="vi-VN"/>
              </w:rPr>
              <w:t xml:space="preserve"> Điều 38 Luật Cư trú.</w:t>
            </w:r>
          </w:p>
        </w:tc>
        <w:tc>
          <w:tcPr>
            <w:tcW w:w="3119" w:type="dxa"/>
            <w:shd w:val="clear" w:color="auto" w:fill="auto"/>
          </w:tcPr>
          <w:p w14:paraId="31ADD459" w14:textId="77777777" w:rsidR="009B22C9" w:rsidRPr="000C5BB0" w:rsidRDefault="009B22C9" w:rsidP="009B22C9">
            <w:pPr>
              <w:tabs>
                <w:tab w:val="right" w:leader="dot" w:pos="8640"/>
              </w:tabs>
              <w:jc w:val="both"/>
              <w:rPr>
                <w:rFonts w:eastAsia="Calibri"/>
                <w:color w:val="000000"/>
                <w:spacing w:val="2"/>
                <w:sz w:val="24"/>
              </w:rPr>
            </w:pPr>
            <w:r w:rsidRPr="000C5BB0">
              <w:rPr>
                <w:rFonts w:eastAsia="Calibri"/>
                <w:color w:val="000000"/>
                <w:spacing w:val="2"/>
                <w:sz w:val="24"/>
              </w:rPr>
              <w:t>Bãi bỏ</w:t>
            </w:r>
          </w:p>
          <w:p w14:paraId="74B81F30" w14:textId="77777777" w:rsidR="009B22C9" w:rsidRPr="000C5BB0" w:rsidRDefault="009B22C9" w:rsidP="009B22C9">
            <w:pPr>
              <w:tabs>
                <w:tab w:val="right" w:leader="dot" w:pos="8640"/>
              </w:tabs>
              <w:jc w:val="both"/>
              <w:rPr>
                <w:rFonts w:eastAsia="Calibri"/>
                <w:color w:val="000000"/>
                <w:spacing w:val="2"/>
                <w:sz w:val="24"/>
              </w:rPr>
            </w:pPr>
            <w:r w:rsidRPr="000C5BB0">
              <w:rPr>
                <w:rFonts w:eastAsia="Calibri"/>
                <w:color w:val="000000"/>
                <w:spacing w:val="2"/>
                <w:sz w:val="24"/>
              </w:rPr>
              <w:t>Quý III/2023/Đã giao Công an tỉnh tham mưu</w:t>
            </w:r>
          </w:p>
        </w:tc>
        <w:tc>
          <w:tcPr>
            <w:tcW w:w="1988" w:type="dxa"/>
            <w:shd w:val="clear" w:color="auto" w:fill="auto"/>
          </w:tcPr>
          <w:p w14:paraId="569171DE" w14:textId="77777777" w:rsidR="009B22C9" w:rsidRPr="000C5BB0" w:rsidRDefault="009B22C9" w:rsidP="009B22C9">
            <w:pPr>
              <w:tabs>
                <w:tab w:val="right" w:leader="dot" w:pos="8640"/>
              </w:tabs>
              <w:jc w:val="both"/>
              <w:rPr>
                <w:rFonts w:eastAsia="Calibri"/>
                <w:color w:val="000000"/>
                <w:spacing w:val="2"/>
                <w:sz w:val="24"/>
              </w:rPr>
            </w:pPr>
          </w:p>
        </w:tc>
      </w:tr>
      <w:tr w:rsidR="009B22C9" w:rsidRPr="000C5BB0" w14:paraId="3B3F58F2" w14:textId="77777777" w:rsidTr="0081176B">
        <w:trPr>
          <w:jc w:val="center"/>
        </w:trPr>
        <w:tc>
          <w:tcPr>
            <w:tcW w:w="846" w:type="dxa"/>
            <w:shd w:val="clear" w:color="auto" w:fill="auto"/>
          </w:tcPr>
          <w:p w14:paraId="7B5AA76C" w14:textId="12745B16" w:rsidR="009B22C9" w:rsidRPr="000C5BB0" w:rsidRDefault="0081176B" w:rsidP="009B22C9">
            <w:pPr>
              <w:tabs>
                <w:tab w:val="right" w:leader="dot" w:pos="8640"/>
              </w:tabs>
              <w:jc w:val="both"/>
              <w:rPr>
                <w:rFonts w:eastAsia="Calibri"/>
                <w:color w:val="000000"/>
                <w:spacing w:val="2"/>
                <w:sz w:val="24"/>
                <w:lang w:val="vi-VN"/>
              </w:rPr>
            </w:pPr>
            <w:r w:rsidRPr="000C5BB0">
              <w:rPr>
                <w:rFonts w:eastAsia="Calibri"/>
                <w:color w:val="000000"/>
                <w:spacing w:val="2"/>
                <w:sz w:val="24"/>
                <w:lang w:val="vi-VN"/>
              </w:rPr>
              <w:lastRenderedPageBreak/>
              <w:t>8</w:t>
            </w:r>
          </w:p>
        </w:tc>
        <w:tc>
          <w:tcPr>
            <w:tcW w:w="2581" w:type="dxa"/>
            <w:shd w:val="clear" w:color="auto" w:fill="auto"/>
          </w:tcPr>
          <w:p w14:paraId="5FD5DF15" w14:textId="77777777" w:rsidR="009B22C9" w:rsidRPr="000C5BB0" w:rsidRDefault="009B22C9" w:rsidP="009B22C9">
            <w:pPr>
              <w:tabs>
                <w:tab w:val="right" w:leader="dot" w:pos="8640"/>
              </w:tabs>
              <w:jc w:val="both"/>
              <w:rPr>
                <w:rFonts w:eastAsia="Calibri"/>
                <w:bCs/>
                <w:color w:val="000000"/>
                <w:spacing w:val="2"/>
                <w:sz w:val="24"/>
              </w:rPr>
            </w:pPr>
            <w:r w:rsidRPr="000C5BB0">
              <w:rPr>
                <w:rFonts w:eastAsia="Calibri"/>
                <w:bCs/>
                <w:color w:val="000000"/>
                <w:spacing w:val="2"/>
                <w:sz w:val="24"/>
                <w:lang w:val="nl-NL"/>
              </w:rPr>
              <w:t xml:space="preserve">Quyết định số </w:t>
            </w:r>
            <w:r w:rsidRPr="000C5BB0">
              <w:rPr>
                <w:rFonts w:eastAsia="Calibri"/>
                <w:bCs/>
                <w:color w:val="000000"/>
                <w:spacing w:val="2"/>
                <w:sz w:val="24"/>
              </w:rPr>
              <w:t>88/2017/QĐ-UBND</w:t>
            </w:r>
          </w:p>
          <w:p w14:paraId="2ADC046B" w14:textId="77777777" w:rsidR="009B22C9" w:rsidRPr="000C5BB0" w:rsidRDefault="009B22C9" w:rsidP="009B22C9">
            <w:pPr>
              <w:tabs>
                <w:tab w:val="right" w:leader="dot" w:pos="8640"/>
              </w:tabs>
              <w:jc w:val="both"/>
              <w:rPr>
                <w:rFonts w:eastAsia="Calibri"/>
                <w:bCs/>
                <w:color w:val="000000"/>
                <w:spacing w:val="2"/>
                <w:sz w:val="24"/>
              </w:rPr>
            </w:pPr>
            <w:r w:rsidRPr="000C5BB0">
              <w:rPr>
                <w:rFonts w:eastAsia="Calibri"/>
                <w:bCs/>
                <w:color w:val="000000"/>
                <w:spacing w:val="2"/>
                <w:sz w:val="24"/>
              </w:rPr>
              <w:t>Ngày 09/10/2017</w:t>
            </w:r>
          </w:p>
          <w:p w14:paraId="55A243E7" w14:textId="77777777" w:rsidR="009B22C9" w:rsidRPr="000C5BB0" w:rsidRDefault="009B22C9" w:rsidP="009B22C9">
            <w:pPr>
              <w:tabs>
                <w:tab w:val="right" w:leader="dot" w:pos="8640"/>
              </w:tabs>
              <w:jc w:val="both"/>
              <w:rPr>
                <w:rFonts w:eastAsia="Calibri"/>
                <w:bCs/>
                <w:color w:val="000000"/>
                <w:spacing w:val="2"/>
                <w:sz w:val="24"/>
              </w:rPr>
            </w:pPr>
            <w:r w:rsidRPr="000C5BB0">
              <w:rPr>
                <w:color w:val="000000"/>
                <w:sz w:val="24"/>
              </w:rPr>
              <w:t>Ban hành Quy định về cung cấp dịch vụ công trực tuyến tại tỉnh Thừa Thiên Huế</w:t>
            </w:r>
          </w:p>
        </w:tc>
        <w:tc>
          <w:tcPr>
            <w:tcW w:w="7483" w:type="dxa"/>
            <w:shd w:val="clear" w:color="auto" w:fill="auto"/>
          </w:tcPr>
          <w:p w14:paraId="4D13D640" w14:textId="77777777" w:rsidR="009B22C9" w:rsidRPr="000C5BB0" w:rsidRDefault="009B22C9" w:rsidP="009B22C9">
            <w:pPr>
              <w:tabs>
                <w:tab w:val="right" w:leader="dot" w:pos="8640"/>
              </w:tabs>
              <w:jc w:val="both"/>
              <w:rPr>
                <w:iCs/>
                <w:color w:val="000000"/>
                <w:sz w:val="24"/>
                <w:shd w:val="clear" w:color="auto" w:fill="FFFFFF"/>
              </w:rPr>
            </w:pPr>
            <w:r w:rsidRPr="000C5BB0">
              <w:rPr>
                <w:iCs/>
                <w:color w:val="000000"/>
                <w:sz w:val="24"/>
                <w:shd w:val="clear" w:color="auto" w:fill="FFFFFF"/>
              </w:rPr>
              <w:t>Các văn bản mà Quyết định sử dụng làm căn cứ pháp lý để ban hành hết hiệu lực, đó là:</w:t>
            </w:r>
          </w:p>
          <w:p w14:paraId="0D0F2D38" w14:textId="77777777" w:rsidR="009B22C9" w:rsidRPr="000C5BB0" w:rsidRDefault="009B22C9" w:rsidP="009B22C9">
            <w:pPr>
              <w:tabs>
                <w:tab w:val="right" w:leader="dot" w:pos="8640"/>
              </w:tabs>
              <w:jc w:val="both"/>
              <w:rPr>
                <w:iCs/>
                <w:color w:val="000000"/>
                <w:sz w:val="24"/>
                <w:shd w:val="clear" w:color="auto" w:fill="FFFFFF"/>
              </w:rPr>
            </w:pPr>
            <w:r w:rsidRPr="000C5BB0">
              <w:rPr>
                <w:iCs/>
                <w:color w:val="000000"/>
                <w:sz w:val="24"/>
                <w:shd w:val="clear" w:color="auto" w:fill="FFFFFF"/>
              </w:rPr>
              <w:t>- Nghị định số 26/2007/NĐ-CP ngày 15 tháng 02 năm 2007 của Chính phủ quy định chi tiết thi hành Luật Giao dịch điện tử về chữ ký số và dịch vụ chứng thực chữ ký số hết hiệu lực từ ngày 15 tháng 11 năm 2018 do Nghị định số 130/2018/NĐ-CP ngày 27 tháng 9 năm 2018 của Chính phủ quy định chi tiết thi hành Luật Giao dịch điện tử về chữ ký số và dịch vụ chứng thực chữ ký số thay thế.</w:t>
            </w:r>
          </w:p>
          <w:p w14:paraId="1A467A43" w14:textId="77777777" w:rsidR="009B22C9" w:rsidRPr="000C5BB0" w:rsidRDefault="009B22C9" w:rsidP="009B22C9">
            <w:pPr>
              <w:tabs>
                <w:tab w:val="right" w:leader="dot" w:pos="8640"/>
              </w:tabs>
              <w:jc w:val="both"/>
              <w:rPr>
                <w:iCs/>
                <w:color w:val="000000"/>
                <w:sz w:val="24"/>
                <w:shd w:val="clear" w:color="auto" w:fill="FFFFFF"/>
                <w:lang w:val="vi-VN"/>
              </w:rPr>
            </w:pPr>
            <w:r w:rsidRPr="000C5BB0">
              <w:rPr>
                <w:iCs/>
                <w:color w:val="000000"/>
                <w:sz w:val="24"/>
                <w:shd w:val="clear" w:color="auto" w:fill="FFFFFF"/>
                <w:lang w:val="vi-VN"/>
              </w:rPr>
              <w:t>-Nghị định số 43/2011</w:t>
            </w:r>
            <w:r w:rsidRPr="000C5BB0">
              <w:rPr>
                <w:iCs/>
                <w:color w:val="000000"/>
                <w:sz w:val="24"/>
                <w:shd w:val="clear" w:color="auto" w:fill="FFFFFF"/>
              </w:rPr>
              <w:t>/</w:t>
            </w:r>
            <w:r w:rsidRPr="000C5BB0">
              <w:rPr>
                <w:iCs/>
                <w:color w:val="000000"/>
                <w:sz w:val="24"/>
                <w:shd w:val="clear" w:color="auto" w:fill="FFFFFF"/>
                <w:lang w:val="vi-VN"/>
              </w:rPr>
              <w:t>NĐ-CP ngày 13/6/201</w:t>
            </w:r>
            <w:r w:rsidRPr="000C5BB0">
              <w:rPr>
                <w:iCs/>
                <w:color w:val="000000"/>
                <w:sz w:val="24"/>
                <w:shd w:val="clear" w:color="auto" w:fill="FFFFFF"/>
              </w:rPr>
              <w:t>1 </w:t>
            </w:r>
            <w:r w:rsidRPr="000C5BB0">
              <w:rPr>
                <w:iCs/>
                <w:color w:val="000000"/>
                <w:sz w:val="24"/>
                <w:shd w:val="clear" w:color="auto" w:fill="FFFFFF"/>
                <w:lang w:val="vi-VN"/>
              </w:rPr>
              <w:t xml:space="preserve">của Chính phủ quy định về việc cung cấp thông tin và dịch vụ công trực tuyến trên trang thông tin điện tử hoặc cổng thông tin điện tử của các cơ quan nhà nước  </w:t>
            </w:r>
            <w:r w:rsidRPr="000C5BB0">
              <w:rPr>
                <w:iCs/>
                <w:color w:val="000000"/>
                <w:sz w:val="24"/>
                <w:shd w:val="clear" w:color="auto" w:fill="FFFFFF"/>
              </w:rPr>
              <w:t xml:space="preserve">hết hiệu lực từ  ngày 15 tháng 8 năm 2022 do Nghị định số  42/2022/NĐ-CP </w:t>
            </w:r>
            <w:r w:rsidRPr="000C5BB0">
              <w:rPr>
                <w:iCs/>
                <w:color w:val="000000"/>
                <w:sz w:val="24"/>
                <w:shd w:val="clear" w:color="auto" w:fill="FFFFFF"/>
                <w:lang w:val="vi-VN"/>
              </w:rPr>
              <w:t xml:space="preserve"> ngày 24 tháng 6 năm 2022</w:t>
            </w:r>
            <w:r w:rsidRPr="000C5BB0">
              <w:rPr>
                <w:iCs/>
                <w:color w:val="000000"/>
                <w:sz w:val="24"/>
                <w:shd w:val="clear" w:color="auto" w:fill="FFFFFF"/>
              </w:rPr>
              <w:t xml:space="preserve"> của Chính phủ</w:t>
            </w:r>
            <w:r w:rsidRPr="000C5BB0">
              <w:rPr>
                <w:iCs/>
                <w:color w:val="000000"/>
                <w:sz w:val="24"/>
                <w:shd w:val="clear" w:color="auto" w:fill="FFFFFF"/>
                <w:lang w:val="vi-VN"/>
              </w:rPr>
              <w:t xml:space="preserve">  quy định về việc cung cấp thông tin và dịch vụ công trực tuyến của cơ quan nhà nước trên môi trường mạng</w:t>
            </w:r>
            <w:r w:rsidRPr="000C5BB0">
              <w:rPr>
                <w:iCs/>
                <w:color w:val="000000"/>
                <w:sz w:val="24"/>
                <w:shd w:val="clear" w:color="auto" w:fill="FFFFFF"/>
              </w:rPr>
              <w:t xml:space="preserve"> thay thế</w:t>
            </w:r>
            <w:r w:rsidRPr="000C5BB0">
              <w:rPr>
                <w:iCs/>
                <w:color w:val="000000"/>
                <w:sz w:val="24"/>
                <w:shd w:val="clear" w:color="auto" w:fill="FFFFFF"/>
                <w:lang w:val="vi-VN"/>
              </w:rPr>
              <w:t>.</w:t>
            </w:r>
          </w:p>
          <w:p w14:paraId="1CCD29AB" w14:textId="77777777" w:rsidR="009B22C9" w:rsidRPr="000C5BB0" w:rsidRDefault="009B22C9" w:rsidP="009B22C9">
            <w:pPr>
              <w:tabs>
                <w:tab w:val="right" w:leader="dot" w:pos="8640"/>
              </w:tabs>
              <w:jc w:val="both"/>
              <w:rPr>
                <w:iCs/>
                <w:color w:val="000000"/>
                <w:sz w:val="24"/>
                <w:shd w:val="clear" w:color="auto" w:fill="FFFFFF"/>
                <w:lang w:val="vi-VN"/>
              </w:rPr>
            </w:pPr>
            <w:r w:rsidRPr="000C5BB0">
              <w:rPr>
                <w:iCs/>
                <w:color w:val="000000"/>
                <w:sz w:val="24"/>
                <w:shd w:val="clear" w:color="auto" w:fill="FFFFFF"/>
                <w:lang w:val="vi-VN"/>
              </w:rPr>
              <w:t xml:space="preserve">- Nghị định số 63/2010/NĐ-CP ngày 08 tháng 6 năm 2010 của Chính phủ về kiểm soát thủ tục hành chính; Nghị định số 48/2013/NĐ-CP ngày 14 tháng 5 năm 2013 của Chính phủ sửa đổi, bổ sung một số điều của các Nghị định liên quan đến kiểm soát thủ tục hành chính đã được sửa đổi, bổ sung bởi  </w:t>
            </w:r>
            <w:r w:rsidRPr="000C5BB0">
              <w:rPr>
                <w:iCs/>
                <w:color w:val="000000"/>
                <w:sz w:val="24"/>
                <w:shd w:val="clear" w:color="auto" w:fill="FFFFFF"/>
              </w:rPr>
              <w:t xml:space="preserve">Nghị định số  92/2017/NĐ-CP </w:t>
            </w:r>
            <w:r w:rsidRPr="000C5BB0">
              <w:rPr>
                <w:iCs/>
                <w:color w:val="000000"/>
                <w:sz w:val="24"/>
                <w:shd w:val="clear" w:color="auto" w:fill="FFFFFF"/>
                <w:lang w:val="vi-VN"/>
              </w:rPr>
              <w:t xml:space="preserve"> ngày 07 tháng </w:t>
            </w:r>
            <w:r w:rsidRPr="000C5BB0">
              <w:rPr>
                <w:iCs/>
                <w:color w:val="000000"/>
                <w:sz w:val="24"/>
                <w:shd w:val="clear" w:color="auto" w:fill="FFFFFF"/>
              </w:rPr>
              <w:t>0</w:t>
            </w:r>
            <w:r w:rsidRPr="000C5BB0">
              <w:rPr>
                <w:iCs/>
                <w:color w:val="000000"/>
                <w:sz w:val="24"/>
                <w:shd w:val="clear" w:color="auto" w:fill="FFFFFF"/>
                <w:lang w:val="vi-VN"/>
              </w:rPr>
              <w:t>8 năm 2017</w:t>
            </w:r>
            <w:r w:rsidRPr="000C5BB0">
              <w:rPr>
                <w:iCs/>
                <w:color w:val="000000"/>
                <w:sz w:val="24"/>
                <w:shd w:val="clear" w:color="auto" w:fill="FFFFFF"/>
              </w:rPr>
              <w:t xml:space="preserve"> của Chính phủ</w:t>
            </w:r>
            <w:r w:rsidRPr="000C5BB0">
              <w:rPr>
                <w:iCs/>
                <w:color w:val="000000"/>
                <w:sz w:val="24"/>
                <w:shd w:val="clear" w:color="auto" w:fill="FFFFFF"/>
                <w:lang w:val="vi-VN"/>
              </w:rPr>
              <w:t xml:space="preserve"> sửa đổi, bổ sung một số điều của các Nghị định liên quan đến kiểm soát thủ tục hành chính.</w:t>
            </w:r>
          </w:p>
          <w:p w14:paraId="05C449FC" w14:textId="77777777" w:rsidR="009B22C9" w:rsidRPr="000C5BB0" w:rsidRDefault="009B22C9" w:rsidP="009B22C9">
            <w:pPr>
              <w:tabs>
                <w:tab w:val="right" w:leader="dot" w:pos="8640"/>
              </w:tabs>
              <w:jc w:val="both"/>
              <w:rPr>
                <w:iCs/>
                <w:color w:val="000000"/>
                <w:sz w:val="24"/>
                <w:shd w:val="clear" w:color="auto" w:fill="FFFFFF"/>
              </w:rPr>
            </w:pPr>
            <w:r w:rsidRPr="000C5BB0">
              <w:rPr>
                <w:iCs/>
                <w:color w:val="000000"/>
                <w:sz w:val="24"/>
                <w:shd w:val="clear" w:color="auto" w:fill="FFFFFF"/>
              </w:rPr>
              <w:t>-Nghị định số 106/2011/NĐ-CP ngày 23 tháng 11 năm 2011 của Chính phủ quy định sửa đổi, bổ sung một số điều của Nghị định số 26/2007/NĐ-CP của Chính phủ ngày 15 tháng 02 năm 2007 quy định chi tiết thi hành Luật Giao dịch điện tử về chữ ký số và dịch vụ chứng thực chữ ký số hết hiệu lực từ ngày 15 tháng 11 năm 2018 do Nghị định số 130/2018/NĐ-CP ngày 27 tháng 9 năm 2018 của Chính phủ quy định chi tiết thi hành Luật Giao dịch điện tử về chữ ký số và dịch vụ chứng thực chữ ký số thay thế.</w:t>
            </w:r>
          </w:p>
          <w:p w14:paraId="5656F940" w14:textId="77777777" w:rsidR="009B22C9" w:rsidRPr="000C5BB0" w:rsidRDefault="009B22C9" w:rsidP="009B22C9">
            <w:pPr>
              <w:tabs>
                <w:tab w:val="right" w:leader="dot" w:pos="8640"/>
              </w:tabs>
              <w:jc w:val="both"/>
              <w:rPr>
                <w:iCs/>
                <w:color w:val="000000"/>
                <w:sz w:val="24"/>
                <w:shd w:val="clear" w:color="auto" w:fill="FFFFFF"/>
              </w:rPr>
            </w:pPr>
            <w:r w:rsidRPr="000C5BB0">
              <w:rPr>
                <w:iCs/>
                <w:color w:val="000000"/>
                <w:sz w:val="24"/>
                <w:shd w:val="clear" w:color="auto" w:fill="FFFFFF"/>
              </w:rPr>
              <w:t xml:space="preserve">- Nghị định số 170/2013/NĐ-CP ngày 13 tháng 11 năm 2013 của Chính phủ quy định sửa đổi, bổ sung một số điều của Nghị định số 26/2007/NĐ-CP ngày 15 tháng 02 năm 2007 của Chính phủ quy định chi tiết thi hành Luật giao dịch điện tử về chữ ký số và dịch vụ chứng thực chữ ký số và Nghị định </w:t>
            </w:r>
            <w:r w:rsidRPr="000C5BB0">
              <w:rPr>
                <w:iCs/>
                <w:color w:val="000000"/>
                <w:sz w:val="24"/>
                <w:shd w:val="clear" w:color="auto" w:fill="FFFFFF"/>
              </w:rPr>
              <w:lastRenderedPageBreak/>
              <w:t>số 106/2011/NĐ-CP ngày 23 tháng 11 năm 2011 của Chính phủ sửa đổi, bổ sung một số điều của Nghị định số 26/2007/NĐ-CP ngày 15 tháng 02 năm 2007 hết hiệu lực từ ngày 15 tháng 11 năm 2018 do Nghị định số 130/2018/NĐ-CP ngày 27 tháng 9 năm 2018 của Chính phủ quy định chi tiết thi hành Luật Giao dịch điện tử về chữ ký số và dịch vụ chứng thực chữ ký số thay thế.</w:t>
            </w:r>
          </w:p>
        </w:tc>
        <w:tc>
          <w:tcPr>
            <w:tcW w:w="3119" w:type="dxa"/>
            <w:shd w:val="clear" w:color="auto" w:fill="auto"/>
          </w:tcPr>
          <w:p w14:paraId="61A4E8A3" w14:textId="77777777" w:rsidR="009B22C9" w:rsidRPr="000C5BB0" w:rsidRDefault="009B22C9" w:rsidP="009B22C9">
            <w:pPr>
              <w:tabs>
                <w:tab w:val="right" w:leader="dot" w:pos="8640"/>
              </w:tabs>
              <w:jc w:val="both"/>
              <w:rPr>
                <w:rFonts w:eastAsia="Calibri"/>
                <w:color w:val="000000"/>
                <w:spacing w:val="2"/>
                <w:sz w:val="24"/>
              </w:rPr>
            </w:pPr>
            <w:r w:rsidRPr="000C5BB0">
              <w:rPr>
                <w:rFonts w:eastAsia="Calibri"/>
                <w:color w:val="000000"/>
                <w:spacing w:val="2"/>
                <w:sz w:val="24"/>
              </w:rPr>
              <w:lastRenderedPageBreak/>
              <w:t>Thay thế</w:t>
            </w:r>
          </w:p>
          <w:p w14:paraId="0E7D8DA2" w14:textId="77777777" w:rsidR="009B22C9" w:rsidRPr="000C5BB0" w:rsidRDefault="009B22C9" w:rsidP="009B22C9">
            <w:pPr>
              <w:tabs>
                <w:tab w:val="right" w:leader="dot" w:pos="8640"/>
              </w:tabs>
              <w:jc w:val="both"/>
              <w:rPr>
                <w:rFonts w:eastAsia="Calibri"/>
                <w:color w:val="000000"/>
                <w:spacing w:val="2"/>
                <w:sz w:val="24"/>
              </w:rPr>
            </w:pPr>
            <w:r w:rsidRPr="000C5BB0">
              <w:rPr>
                <w:rFonts w:eastAsia="Calibri"/>
                <w:color w:val="000000"/>
                <w:spacing w:val="2"/>
                <w:sz w:val="24"/>
              </w:rPr>
              <w:t>Quý III/2023/Đã giao Sở Thông tin và Truyền thông tham mưu</w:t>
            </w:r>
          </w:p>
        </w:tc>
        <w:tc>
          <w:tcPr>
            <w:tcW w:w="1988" w:type="dxa"/>
            <w:shd w:val="clear" w:color="auto" w:fill="auto"/>
          </w:tcPr>
          <w:p w14:paraId="01AF4038" w14:textId="77777777" w:rsidR="009B22C9" w:rsidRPr="000C5BB0" w:rsidRDefault="009B22C9" w:rsidP="009B22C9">
            <w:pPr>
              <w:tabs>
                <w:tab w:val="right" w:leader="dot" w:pos="8640"/>
              </w:tabs>
              <w:jc w:val="both"/>
              <w:rPr>
                <w:rFonts w:eastAsia="Calibri"/>
                <w:color w:val="000000"/>
                <w:spacing w:val="2"/>
                <w:sz w:val="24"/>
              </w:rPr>
            </w:pPr>
          </w:p>
        </w:tc>
      </w:tr>
      <w:tr w:rsidR="009B22C9" w:rsidRPr="000C5BB0" w14:paraId="5F67B665" w14:textId="77777777" w:rsidTr="0081176B">
        <w:trPr>
          <w:jc w:val="center"/>
        </w:trPr>
        <w:tc>
          <w:tcPr>
            <w:tcW w:w="846" w:type="dxa"/>
            <w:shd w:val="clear" w:color="auto" w:fill="auto"/>
          </w:tcPr>
          <w:p w14:paraId="08440307" w14:textId="1A69B6B9" w:rsidR="009B22C9" w:rsidRPr="000C5BB0" w:rsidRDefault="0081176B" w:rsidP="009B22C9">
            <w:pPr>
              <w:tabs>
                <w:tab w:val="right" w:leader="dot" w:pos="8640"/>
              </w:tabs>
              <w:jc w:val="both"/>
              <w:rPr>
                <w:rFonts w:eastAsia="Calibri"/>
                <w:color w:val="000000"/>
                <w:spacing w:val="2"/>
                <w:sz w:val="24"/>
                <w:lang w:val="vi-VN"/>
              </w:rPr>
            </w:pPr>
            <w:r w:rsidRPr="000C5BB0">
              <w:rPr>
                <w:rFonts w:eastAsia="Calibri"/>
                <w:color w:val="000000"/>
                <w:spacing w:val="2"/>
                <w:sz w:val="24"/>
                <w:lang w:val="vi-VN"/>
              </w:rPr>
              <w:lastRenderedPageBreak/>
              <w:t>9</w:t>
            </w:r>
          </w:p>
        </w:tc>
        <w:tc>
          <w:tcPr>
            <w:tcW w:w="2581" w:type="dxa"/>
            <w:shd w:val="clear" w:color="auto" w:fill="auto"/>
          </w:tcPr>
          <w:p w14:paraId="6A072E0A" w14:textId="77777777" w:rsidR="009B22C9" w:rsidRPr="000C5BB0" w:rsidRDefault="009B22C9" w:rsidP="0081176B">
            <w:pPr>
              <w:tabs>
                <w:tab w:val="right" w:leader="dot" w:pos="8640"/>
              </w:tabs>
              <w:jc w:val="both"/>
              <w:rPr>
                <w:rFonts w:eastAsia="Calibri"/>
                <w:bCs/>
                <w:spacing w:val="2"/>
                <w:sz w:val="24"/>
              </w:rPr>
            </w:pPr>
            <w:r w:rsidRPr="000C5BB0">
              <w:rPr>
                <w:rFonts w:eastAsia="Calibri"/>
                <w:bCs/>
                <w:spacing w:val="2"/>
                <w:sz w:val="24"/>
                <w:lang w:val="nl-NL"/>
              </w:rPr>
              <w:t xml:space="preserve">Quyết định số </w:t>
            </w:r>
            <w:r w:rsidRPr="000C5BB0">
              <w:rPr>
                <w:rFonts w:eastAsia="Calibri"/>
                <w:bCs/>
                <w:spacing w:val="2"/>
                <w:sz w:val="24"/>
              </w:rPr>
              <w:t>29/2018/QĐ-UBND</w:t>
            </w:r>
          </w:p>
          <w:p w14:paraId="307E1A1D" w14:textId="77777777" w:rsidR="009B22C9" w:rsidRPr="000C5BB0" w:rsidRDefault="009B22C9" w:rsidP="0081176B">
            <w:pPr>
              <w:tabs>
                <w:tab w:val="right" w:leader="dot" w:pos="8640"/>
              </w:tabs>
              <w:jc w:val="both"/>
              <w:rPr>
                <w:rFonts w:eastAsia="Calibri"/>
                <w:bCs/>
                <w:spacing w:val="2"/>
                <w:sz w:val="24"/>
              </w:rPr>
            </w:pPr>
            <w:r w:rsidRPr="000C5BB0">
              <w:rPr>
                <w:rFonts w:eastAsia="Calibri"/>
                <w:bCs/>
                <w:spacing w:val="2"/>
                <w:sz w:val="24"/>
              </w:rPr>
              <w:t>Ngày 14/5/2018</w:t>
            </w:r>
          </w:p>
          <w:p w14:paraId="70BC9443" w14:textId="77777777" w:rsidR="009B22C9" w:rsidRPr="000C5BB0" w:rsidRDefault="009B22C9" w:rsidP="0081176B">
            <w:pPr>
              <w:tabs>
                <w:tab w:val="right" w:leader="dot" w:pos="8640"/>
              </w:tabs>
              <w:jc w:val="both"/>
              <w:rPr>
                <w:rFonts w:eastAsia="Calibri"/>
                <w:bCs/>
                <w:spacing w:val="2"/>
                <w:sz w:val="24"/>
              </w:rPr>
            </w:pPr>
            <w:r w:rsidRPr="000C5BB0">
              <w:rPr>
                <w:rFonts w:eastAsia="Calibri"/>
                <w:bCs/>
                <w:spacing w:val="2"/>
                <w:sz w:val="24"/>
              </w:rPr>
              <w:t>Ban hành Quy định quản lý, sử dụng và cho thuê đất nông nghiệp sử dụng vào mục đích công ích trên địa bàn tỉnh Thừa Thiên Huế</w:t>
            </w:r>
          </w:p>
        </w:tc>
        <w:tc>
          <w:tcPr>
            <w:tcW w:w="7483" w:type="dxa"/>
            <w:shd w:val="clear" w:color="auto" w:fill="auto"/>
          </w:tcPr>
          <w:p w14:paraId="05C98DD6" w14:textId="77777777" w:rsidR="009B22C9" w:rsidRPr="000C5BB0" w:rsidRDefault="009B22C9" w:rsidP="009B22C9">
            <w:pPr>
              <w:pStyle w:val="NormalWeb"/>
              <w:shd w:val="clear" w:color="auto" w:fill="FFFFFF"/>
              <w:spacing w:before="0" w:beforeAutospacing="0" w:after="0" w:afterAutospacing="0"/>
              <w:jc w:val="both"/>
              <w:rPr>
                <w:rFonts w:ascii="Times New Roman" w:hAnsi="Times New Roman"/>
                <w:color w:val="000000"/>
                <w:lang w:val="en-US" w:eastAsia="en-US"/>
              </w:rPr>
            </w:pPr>
            <w:r w:rsidRPr="000C5BB0">
              <w:rPr>
                <w:rFonts w:ascii="Times New Roman" w:hAnsi="Times New Roman"/>
                <w:color w:val="000000"/>
                <w:lang w:val="en-US" w:eastAsia="en-US"/>
              </w:rPr>
              <w:t xml:space="preserve">Tại </w:t>
            </w:r>
            <w:r w:rsidRPr="000C5BB0">
              <w:rPr>
                <w:rFonts w:ascii="Times New Roman" w:hAnsi="Times New Roman"/>
                <w:color w:val="000000"/>
                <w:lang w:val="vi-VN" w:eastAsia="en-US"/>
              </w:rPr>
              <w:t>Điều 14 Quy</w:t>
            </w:r>
            <w:r w:rsidRPr="000C5BB0">
              <w:rPr>
                <w:rFonts w:ascii="Times New Roman" w:hAnsi="Times New Roman"/>
                <w:color w:val="000000"/>
                <w:lang w:val="en-US" w:eastAsia="en-US"/>
              </w:rPr>
              <w:t xml:space="preserve"> </w:t>
            </w:r>
            <w:r w:rsidRPr="000C5BB0">
              <w:rPr>
                <w:rFonts w:ascii="Times New Roman" w:hAnsi="Times New Roman"/>
                <w:color w:val="000000"/>
                <w:lang w:val="vi-VN" w:eastAsia="en-US"/>
              </w:rPr>
              <w:t xml:space="preserve">định </w:t>
            </w:r>
            <w:r w:rsidRPr="000C5BB0">
              <w:rPr>
                <w:rFonts w:ascii="Times New Roman" w:hAnsi="Times New Roman"/>
                <w:color w:val="000000"/>
                <w:lang w:val="en-US" w:eastAsia="en-US"/>
              </w:rPr>
              <w:t xml:space="preserve">ban hành kèm theo Quyết </w:t>
            </w:r>
            <w:r w:rsidRPr="000C5BB0">
              <w:rPr>
                <w:rFonts w:ascii="Times New Roman" w:hAnsi="Times New Roman"/>
                <w:color w:val="000000"/>
                <w:lang w:val="vi-VN" w:eastAsia="en-US"/>
              </w:rPr>
              <w:t>định</w:t>
            </w:r>
            <w:r w:rsidRPr="000C5BB0">
              <w:rPr>
                <w:rFonts w:ascii="Times New Roman" w:hAnsi="Times New Roman"/>
                <w:color w:val="000000"/>
                <w:lang w:val="en-US" w:eastAsia="en-US"/>
              </w:rPr>
              <w:t xml:space="preserve"> số 29/2018/QĐ-UBND quy định:</w:t>
            </w:r>
            <w:r w:rsidRPr="000C5BB0">
              <w:rPr>
                <w:rFonts w:ascii="Times New Roman" w:hAnsi="Times New Roman"/>
                <w:color w:val="000000"/>
                <w:lang w:val="vi-VN" w:eastAsia="en-US"/>
              </w:rPr>
              <w:t xml:space="preserve"> </w:t>
            </w:r>
            <w:bookmarkStart w:id="15" w:name="dieu_14"/>
          </w:p>
          <w:p w14:paraId="2052F5C1" w14:textId="77777777" w:rsidR="009B22C9" w:rsidRPr="000C5BB0" w:rsidRDefault="009B22C9" w:rsidP="009B22C9">
            <w:pPr>
              <w:pStyle w:val="NormalWeb"/>
              <w:shd w:val="clear" w:color="auto" w:fill="FFFFFF"/>
              <w:spacing w:before="0" w:beforeAutospacing="0" w:after="0" w:afterAutospacing="0"/>
              <w:jc w:val="both"/>
              <w:rPr>
                <w:rFonts w:ascii="Times New Roman" w:hAnsi="Times New Roman"/>
                <w:i/>
                <w:color w:val="000000"/>
                <w:lang w:val="en-US" w:eastAsia="en-US"/>
              </w:rPr>
            </w:pPr>
            <w:r w:rsidRPr="000C5BB0">
              <w:rPr>
                <w:rFonts w:ascii="Times New Roman" w:hAnsi="Times New Roman"/>
                <w:b/>
                <w:bCs/>
                <w:i/>
                <w:color w:val="000000"/>
                <w:lang w:val="en-US" w:eastAsia="en-US"/>
              </w:rPr>
              <w:t xml:space="preserve">“Điều 14. </w:t>
            </w:r>
            <w:r w:rsidRPr="000C5BB0">
              <w:rPr>
                <w:rFonts w:ascii="Times New Roman" w:hAnsi="Times New Roman"/>
                <w:b/>
                <w:bCs/>
                <w:i/>
                <w:color w:val="000000"/>
                <w:lang w:val="vi-VN" w:eastAsia="en-US"/>
              </w:rPr>
              <w:t>Nộp hồ sơ tham gia đấu giá</w:t>
            </w:r>
            <w:bookmarkEnd w:id="15"/>
          </w:p>
          <w:p w14:paraId="29AAAAA2" w14:textId="77777777" w:rsidR="009B22C9" w:rsidRPr="000C5BB0" w:rsidRDefault="009B22C9" w:rsidP="009B22C9">
            <w:pPr>
              <w:shd w:val="clear" w:color="auto" w:fill="FFFFFF"/>
              <w:jc w:val="both"/>
              <w:rPr>
                <w:i/>
                <w:color w:val="000000"/>
                <w:sz w:val="24"/>
              </w:rPr>
            </w:pPr>
            <w:r w:rsidRPr="000C5BB0">
              <w:rPr>
                <w:i/>
                <w:color w:val="000000"/>
                <w:sz w:val="24"/>
                <w:lang w:val="vi-VN"/>
              </w:rPr>
              <w:t>Căn cứ vào phương án đấu giá đất được UBND cấp xã công khai, hộ gia đình, cá nhân cư trú và có hộ khẩu tại địa bàn cấp xã nơi có đất có nhu cầu sử dụng đất liên hệ với UBND cấp xã để tiến hành nộp hồ sơ tham gia đấu giá. Thành phần hồ sơ gồm:</w:t>
            </w:r>
          </w:p>
          <w:p w14:paraId="1360C133" w14:textId="77777777" w:rsidR="009B22C9" w:rsidRPr="000C5BB0" w:rsidRDefault="009B22C9" w:rsidP="009B22C9">
            <w:pPr>
              <w:shd w:val="clear" w:color="auto" w:fill="FFFFFF"/>
              <w:jc w:val="both"/>
              <w:rPr>
                <w:i/>
                <w:color w:val="000000"/>
                <w:sz w:val="24"/>
              </w:rPr>
            </w:pPr>
            <w:r w:rsidRPr="000C5BB0">
              <w:rPr>
                <w:i/>
                <w:color w:val="000000"/>
                <w:sz w:val="24"/>
                <w:lang w:val="vi-VN"/>
              </w:rPr>
              <w:t>1. Đơn xin thuê đất </w:t>
            </w:r>
            <w:r w:rsidRPr="000C5BB0">
              <w:rPr>
                <w:i/>
                <w:iCs/>
                <w:color w:val="000000"/>
                <w:sz w:val="24"/>
                <w:lang w:val="vi-VN"/>
              </w:rPr>
              <w:t>(Bi</w:t>
            </w:r>
            <w:r w:rsidRPr="000C5BB0">
              <w:rPr>
                <w:i/>
                <w:iCs/>
                <w:color w:val="000000"/>
                <w:sz w:val="24"/>
              </w:rPr>
              <w:t>ể</w:t>
            </w:r>
            <w:r w:rsidRPr="000C5BB0">
              <w:rPr>
                <w:i/>
                <w:iCs/>
                <w:color w:val="000000"/>
                <w:sz w:val="24"/>
                <w:lang w:val="vi-VN"/>
              </w:rPr>
              <w:t>u mẫu s</w:t>
            </w:r>
            <w:r w:rsidRPr="000C5BB0">
              <w:rPr>
                <w:i/>
                <w:iCs/>
                <w:color w:val="000000"/>
                <w:sz w:val="24"/>
              </w:rPr>
              <w:t>ố</w:t>
            </w:r>
            <w:r w:rsidRPr="000C5BB0">
              <w:rPr>
                <w:i/>
                <w:iCs/>
                <w:color w:val="000000"/>
                <w:sz w:val="24"/>
                <w:lang w:val="vi-VN"/>
              </w:rPr>
              <w:t> 01 ban hành kèm theo Quy định này);</w:t>
            </w:r>
          </w:p>
          <w:p w14:paraId="1E5F51B9" w14:textId="3531A750" w:rsidR="009B22C9" w:rsidRPr="000C5BB0" w:rsidRDefault="009B22C9" w:rsidP="0081176B">
            <w:pPr>
              <w:shd w:val="clear" w:color="auto" w:fill="FFFFFF"/>
              <w:jc w:val="both"/>
              <w:rPr>
                <w:i/>
                <w:color w:val="000000"/>
                <w:sz w:val="24"/>
              </w:rPr>
            </w:pPr>
            <w:r w:rsidRPr="000C5BB0">
              <w:rPr>
                <w:i/>
                <w:color w:val="000000"/>
                <w:sz w:val="24"/>
                <w:lang w:val="vi-VN"/>
              </w:rPr>
              <w:t>2. Bản sao hộ kh</w:t>
            </w:r>
            <w:r w:rsidRPr="000C5BB0">
              <w:rPr>
                <w:i/>
                <w:color w:val="000000"/>
                <w:sz w:val="24"/>
              </w:rPr>
              <w:t>ẩ</w:t>
            </w:r>
            <w:r w:rsidRPr="000C5BB0">
              <w:rPr>
                <w:i/>
                <w:color w:val="000000"/>
                <w:sz w:val="24"/>
                <w:lang w:val="vi-VN"/>
              </w:rPr>
              <w:t>u, ch</w:t>
            </w:r>
            <w:r w:rsidRPr="000C5BB0">
              <w:rPr>
                <w:i/>
                <w:color w:val="000000"/>
                <w:sz w:val="24"/>
              </w:rPr>
              <w:t>ứ</w:t>
            </w:r>
            <w:r w:rsidRPr="000C5BB0">
              <w:rPr>
                <w:i/>
                <w:color w:val="000000"/>
                <w:sz w:val="24"/>
                <w:lang w:val="vi-VN"/>
              </w:rPr>
              <w:t>ng minh nhân dân.</w:t>
            </w:r>
            <w:r w:rsidRPr="000C5BB0">
              <w:rPr>
                <w:i/>
                <w:color w:val="000000"/>
                <w:sz w:val="24"/>
              </w:rPr>
              <w:t>”</w:t>
            </w:r>
          </w:p>
          <w:p w14:paraId="49CEE66C" w14:textId="77777777" w:rsidR="009B22C9" w:rsidRPr="000C5BB0" w:rsidRDefault="009B22C9" w:rsidP="009B22C9">
            <w:pPr>
              <w:pStyle w:val="NormalWeb"/>
              <w:shd w:val="clear" w:color="auto" w:fill="FFFFFF"/>
              <w:spacing w:before="0" w:beforeAutospacing="0" w:after="0" w:afterAutospacing="0"/>
              <w:jc w:val="both"/>
              <w:rPr>
                <w:rFonts w:ascii="Times New Roman" w:hAnsi="Times New Roman"/>
                <w:color w:val="000000"/>
                <w:lang w:val="en-US" w:eastAsia="en-US"/>
              </w:rPr>
            </w:pPr>
            <w:r w:rsidRPr="000C5BB0">
              <w:rPr>
                <w:rFonts w:ascii="Times New Roman" w:hAnsi="Times New Roman"/>
                <w:color w:val="000000"/>
                <w:lang w:val="en-US" w:eastAsia="en-US"/>
              </w:rPr>
              <w:t>Tuy nhiên, nội dung quy định này sẽ không phù hợp với quy định của  Khoản 1 và 2 Điều 44 Luật Giao dịch điện tử quy định:</w:t>
            </w:r>
          </w:p>
          <w:p w14:paraId="216AA144" w14:textId="77777777" w:rsidR="009B22C9" w:rsidRPr="000C5BB0" w:rsidRDefault="009B22C9" w:rsidP="009B22C9">
            <w:pPr>
              <w:pStyle w:val="NormalWeb"/>
              <w:shd w:val="clear" w:color="auto" w:fill="FFFFFF"/>
              <w:spacing w:before="0" w:beforeAutospacing="0" w:after="0" w:afterAutospacing="0"/>
              <w:jc w:val="both"/>
              <w:rPr>
                <w:rFonts w:ascii="Times New Roman" w:hAnsi="Times New Roman"/>
                <w:i/>
                <w:color w:val="000000"/>
                <w:lang w:val="en-US" w:eastAsia="en-US"/>
              </w:rPr>
            </w:pPr>
            <w:r w:rsidRPr="000C5BB0">
              <w:rPr>
                <w:rFonts w:ascii="Times New Roman" w:hAnsi="Times New Roman"/>
                <w:i/>
                <w:color w:val="000000"/>
                <w:lang w:val="en-US" w:eastAsia="en-US"/>
              </w:rPr>
              <w:t xml:space="preserve"> “</w:t>
            </w:r>
            <w:r w:rsidRPr="000C5BB0">
              <w:rPr>
                <w:rFonts w:ascii="Times New Roman" w:hAnsi="Times New Roman"/>
                <w:b/>
                <w:bCs/>
                <w:i/>
                <w:color w:val="000000"/>
                <w:lang w:val="en-US" w:eastAsia="en-US"/>
              </w:rPr>
              <w:t>Điều 44. Hoạt động của cơ quan nhà nước trên môi trường điện tử</w:t>
            </w:r>
          </w:p>
          <w:p w14:paraId="12B973FD" w14:textId="77777777" w:rsidR="009B22C9" w:rsidRPr="000C5BB0" w:rsidRDefault="009B22C9" w:rsidP="009B22C9">
            <w:pPr>
              <w:shd w:val="clear" w:color="auto" w:fill="FFFFFF"/>
              <w:jc w:val="both"/>
              <w:rPr>
                <w:i/>
                <w:color w:val="000000"/>
                <w:sz w:val="24"/>
              </w:rPr>
            </w:pPr>
            <w:r w:rsidRPr="000C5BB0">
              <w:rPr>
                <w:i/>
                <w:color w:val="000000"/>
                <w:sz w:val="24"/>
              </w:rPr>
              <w:t>1. Cơ quan nhà nước phải bảo đảm kết quả giải quyết thủ tục hành chính hoặc kết quả hoạt động công vụ khác không thuộc phạm vi bí mật nhà nước đều có văn bản điện tử có giá trị pháp lý như văn bản giấy, có thể truy cập và sử dụng được dưới dạng hoàn chỉnh. Cơ quan nhà nước phải tiếp nhận, giải quyết yêu cầu của tổ chức, cá nhân trên môi trường điện tử, trừ trường hợp pháp luật có quy định khác.</w:t>
            </w:r>
          </w:p>
          <w:p w14:paraId="6C7CA28C" w14:textId="11D50BC8" w:rsidR="009B22C9" w:rsidRPr="000C5BB0" w:rsidRDefault="009B22C9" w:rsidP="0081176B">
            <w:pPr>
              <w:shd w:val="clear" w:color="auto" w:fill="FFFFFF"/>
              <w:jc w:val="both"/>
              <w:rPr>
                <w:i/>
                <w:color w:val="000000"/>
                <w:sz w:val="24"/>
              </w:rPr>
            </w:pPr>
            <w:r w:rsidRPr="000C5BB0">
              <w:rPr>
                <w:i/>
                <w:color w:val="000000"/>
                <w:sz w:val="24"/>
              </w:rPr>
              <w:t>2. Các lĩnh vực hoạt động của cơ quan nhà nước ưu tiên thực hiện toàn trình trên môi trường điện tử bao gồm: cung cấp dịch vụ công; công tác quản trị nội bộ; chỉ đạo, điều hành; giám sát, kiểm tra, thanh tra...”</w:t>
            </w:r>
          </w:p>
        </w:tc>
        <w:tc>
          <w:tcPr>
            <w:tcW w:w="3119" w:type="dxa"/>
            <w:shd w:val="clear" w:color="auto" w:fill="auto"/>
          </w:tcPr>
          <w:p w14:paraId="0C3950F3" w14:textId="77777777" w:rsidR="009B22C9" w:rsidRPr="000C5BB0" w:rsidRDefault="009B22C9" w:rsidP="0081176B">
            <w:pPr>
              <w:tabs>
                <w:tab w:val="right" w:leader="dot" w:pos="8640"/>
              </w:tabs>
              <w:jc w:val="both"/>
              <w:rPr>
                <w:rFonts w:eastAsia="Calibri"/>
                <w:color w:val="000000"/>
                <w:spacing w:val="2"/>
                <w:sz w:val="24"/>
              </w:rPr>
            </w:pPr>
            <w:r w:rsidRPr="000C5BB0">
              <w:rPr>
                <w:rFonts w:eastAsia="Calibri"/>
                <w:color w:val="000000"/>
                <w:spacing w:val="2"/>
                <w:sz w:val="24"/>
              </w:rPr>
              <w:t>S</w:t>
            </w:r>
            <w:r w:rsidRPr="000C5BB0">
              <w:rPr>
                <w:rFonts w:eastAsia="Calibri"/>
                <w:color w:val="000000"/>
                <w:spacing w:val="2"/>
                <w:sz w:val="24"/>
                <w:lang w:val="vi-VN"/>
              </w:rPr>
              <w:t>ửa đ</w:t>
            </w:r>
            <w:r w:rsidRPr="000C5BB0">
              <w:rPr>
                <w:rFonts w:eastAsia="Calibri"/>
                <w:color w:val="000000"/>
                <w:spacing w:val="2"/>
                <w:sz w:val="24"/>
              </w:rPr>
              <w:t>ổ</w:t>
            </w:r>
            <w:r w:rsidRPr="000C5BB0">
              <w:rPr>
                <w:rFonts w:eastAsia="Calibri"/>
                <w:color w:val="000000"/>
                <w:spacing w:val="2"/>
                <w:sz w:val="24"/>
                <w:lang w:val="vi-VN"/>
              </w:rPr>
              <w:t xml:space="preserve">i, bổ sung </w:t>
            </w:r>
            <w:r w:rsidRPr="000C5BB0">
              <w:rPr>
                <w:rFonts w:eastAsia="Calibri"/>
                <w:color w:val="000000"/>
                <w:spacing w:val="2"/>
                <w:sz w:val="24"/>
              </w:rPr>
              <w:t>sau khi Chính phủ và các bộ chuyên ngành sửa đổi, bổ sung các văn bản thuộc lĩnh vực liên quan</w:t>
            </w:r>
          </w:p>
        </w:tc>
        <w:tc>
          <w:tcPr>
            <w:tcW w:w="1988" w:type="dxa"/>
            <w:shd w:val="clear" w:color="auto" w:fill="auto"/>
          </w:tcPr>
          <w:p w14:paraId="0DE32DFB" w14:textId="77777777" w:rsidR="009B22C9" w:rsidRPr="000C5BB0" w:rsidRDefault="009B22C9" w:rsidP="009B22C9">
            <w:pPr>
              <w:tabs>
                <w:tab w:val="right" w:leader="dot" w:pos="8640"/>
              </w:tabs>
              <w:jc w:val="center"/>
              <w:rPr>
                <w:rFonts w:eastAsia="Calibri"/>
                <w:color w:val="000000"/>
                <w:spacing w:val="2"/>
                <w:sz w:val="24"/>
              </w:rPr>
            </w:pPr>
            <w:r w:rsidRPr="000C5BB0">
              <w:rPr>
                <w:rFonts w:eastAsia="Calibri"/>
                <w:color w:val="000000"/>
                <w:spacing w:val="2"/>
                <w:sz w:val="24"/>
              </w:rPr>
              <w:t>Rà soát theo Luật Giao dịch điện tử</w:t>
            </w:r>
          </w:p>
        </w:tc>
      </w:tr>
      <w:tr w:rsidR="009B22C9" w:rsidRPr="000C5BB0" w14:paraId="7AC34960" w14:textId="77777777" w:rsidTr="0081176B">
        <w:trPr>
          <w:jc w:val="center"/>
        </w:trPr>
        <w:tc>
          <w:tcPr>
            <w:tcW w:w="846" w:type="dxa"/>
            <w:shd w:val="clear" w:color="auto" w:fill="auto"/>
          </w:tcPr>
          <w:p w14:paraId="28CD3415" w14:textId="78AB0175" w:rsidR="009B22C9" w:rsidRPr="000C5BB0" w:rsidRDefault="0081176B" w:rsidP="009B22C9">
            <w:pPr>
              <w:tabs>
                <w:tab w:val="right" w:leader="dot" w:pos="8640"/>
              </w:tabs>
              <w:jc w:val="both"/>
              <w:rPr>
                <w:rFonts w:eastAsia="Calibri"/>
                <w:color w:val="000000"/>
                <w:spacing w:val="2"/>
                <w:sz w:val="24"/>
                <w:lang w:val="vi-VN"/>
              </w:rPr>
            </w:pPr>
            <w:r w:rsidRPr="000C5BB0">
              <w:rPr>
                <w:rFonts w:eastAsia="Calibri"/>
                <w:color w:val="000000"/>
                <w:spacing w:val="2"/>
                <w:sz w:val="24"/>
                <w:lang w:val="vi-VN"/>
              </w:rPr>
              <w:t>10</w:t>
            </w:r>
          </w:p>
        </w:tc>
        <w:tc>
          <w:tcPr>
            <w:tcW w:w="2581" w:type="dxa"/>
            <w:shd w:val="clear" w:color="auto" w:fill="auto"/>
          </w:tcPr>
          <w:p w14:paraId="6353D8FA" w14:textId="77777777" w:rsidR="009B22C9" w:rsidRPr="000C5BB0" w:rsidRDefault="009B22C9" w:rsidP="009B22C9">
            <w:pPr>
              <w:tabs>
                <w:tab w:val="right" w:leader="dot" w:pos="8640"/>
              </w:tabs>
              <w:jc w:val="both"/>
              <w:rPr>
                <w:rFonts w:eastAsia="Calibri"/>
                <w:bCs/>
                <w:color w:val="000000"/>
                <w:spacing w:val="2"/>
                <w:sz w:val="24"/>
              </w:rPr>
            </w:pPr>
            <w:r w:rsidRPr="000C5BB0">
              <w:rPr>
                <w:rFonts w:eastAsia="Calibri"/>
                <w:bCs/>
                <w:color w:val="000000"/>
                <w:spacing w:val="2"/>
                <w:sz w:val="24"/>
                <w:lang w:val="nl-NL"/>
              </w:rPr>
              <w:t xml:space="preserve">Quyết định số </w:t>
            </w:r>
            <w:r w:rsidRPr="000C5BB0">
              <w:rPr>
                <w:rFonts w:eastAsia="Calibri"/>
                <w:bCs/>
                <w:color w:val="000000"/>
                <w:spacing w:val="2"/>
                <w:sz w:val="24"/>
              </w:rPr>
              <w:t>29/2018/QĐ-UBND</w:t>
            </w:r>
          </w:p>
          <w:p w14:paraId="22B7D660" w14:textId="77777777" w:rsidR="009B22C9" w:rsidRPr="000C5BB0" w:rsidRDefault="009B22C9" w:rsidP="009B22C9">
            <w:pPr>
              <w:tabs>
                <w:tab w:val="right" w:leader="dot" w:pos="8640"/>
              </w:tabs>
              <w:jc w:val="both"/>
              <w:rPr>
                <w:rFonts w:eastAsia="Calibri"/>
                <w:bCs/>
                <w:color w:val="000000"/>
                <w:spacing w:val="2"/>
                <w:sz w:val="24"/>
              </w:rPr>
            </w:pPr>
            <w:r w:rsidRPr="000C5BB0">
              <w:rPr>
                <w:rFonts w:eastAsia="Calibri"/>
                <w:bCs/>
                <w:color w:val="000000"/>
                <w:spacing w:val="2"/>
                <w:sz w:val="24"/>
              </w:rPr>
              <w:t>Ngày 14/5/2018</w:t>
            </w:r>
          </w:p>
          <w:p w14:paraId="01A7D567" w14:textId="77777777" w:rsidR="009B22C9" w:rsidRPr="000C5BB0" w:rsidRDefault="009B22C9" w:rsidP="009B22C9">
            <w:pPr>
              <w:tabs>
                <w:tab w:val="right" w:leader="dot" w:pos="8640"/>
              </w:tabs>
              <w:jc w:val="both"/>
              <w:rPr>
                <w:rFonts w:eastAsia="Calibri"/>
                <w:bCs/>
                <w:color w:val="000000"/>
                <w:spacing w:val="2"/>
                <w:sz w:val="24"/>
              </w:rPr>
            </w:pPr>
            <w:r w:rsidRPr="000C5BB0">
              <w:rPr>
                <w:rFonts w:eastAsia="Calibri"/>
                <w:bCs/>
                <w:color w:val="000000"/>
                <w:spacing w:val="2"/>
                <w:sz w:val="24"/>
              </w:rPr>
              <w:t xml:space="preserve">Ban hành Quy định quản lý, sử dụng và cho </w:t>
            </w:r>
            <w:r w:rsidRPr="000C5BB0">
              <w:rPr>
                <w:rFonts w:eastAsia="Calibri"/>
                <w:bCs/>
                <w:color w:val="000000"/>
                <w:spacing w:val="2"/>
                <w:sz w:val="24"/>
              </w:rPr>
              <w:lastRenderedPageBreak/>
              <w:t>thuê đất nông nghiệp sử dụng vào mục đích công ích trên địa bàn tỉnh Thừa Thiên Huế</w:t>
            </w:r>
          </w:p>
        </w:tc>
        <w:tc>
          <w:tcPr>
            <w:tcW w:w="7483" w:type="dxa"/>
            <w:shd w:val="clear" w:color="auto" w:fill="auto"/>
          </w:tcPr>
          <w:p w14:paraId="43608402" w14:textId="77777777" w:rsidR="009B22C9" w:rsidRPr="000C5BB0" w:rsidRDefault="009B22C9" w:rsidP="009B22C9">
            <w:pPr>
              <w:tabs>
                <w:tab w:val="right" w:leader="dot" w:pos="8640"/>
              </w:tabs>
              <w:jc w:val="both"/>
              <w:rPr>
                <w:iCs/>
                <w:color w:val="000000"/>
                <w:sz w:val="24"/>
                <w:shd w:val="clear" w:color="auto" w:fill="FFFFFF"/>
              </w:rPr>
            </w:pPr>
            <w:r w:rsidRPr="000C5BB0">
              <w:rPr>
                <w:color w:val="000000"/>
                <w:sz w:val="24"/>
                <w:lang w:val="vi-VN"/>
              </w:rPr>
              <w:lastRenderedPageBreak/>
              <w:t xml:space="preserve">Khoản 1 Điều 7 và Điều 14 Quyết định quy định </w:t>
            </w:r>
            <w:r w:rsidRPr="000C5BB0">
              <w:rPr>
                <w:color w:val="000000"/>
                <w:sz w:val="24"/>
              </w:rPr>
              <w:t xml:space="preserve">điều kiện </w:t>
            </w:r>
            <w:r w:rsidRPr="000C5BB0">
              <w:rPr>
                <w:color w:val="000000"/>
                <w:sz w:val="24"/>
                <w:lang w:val="vi-VN"/>
              </w:rPr>
              <w:t xml:space="preserve">về </w:t>
            </w:r>
            <w:r w:rsidRPr="000C5BB0">
              <w:rPr>
                <w:i/>
                <w:iCs/>
                <w:color w:val="000000"/>
                <w:sz w:val="24"/>
                <w:lang w:val="vi-VN"/>
              </w:rPr>
              <w:t>“hộ khẩu”</w:t>
            </w:r>
            <w:r w:rsidRPr="000C5BB0">
              <w:rPr>
                <w:color w:val="000000"/>
                <w:sz w:val="24"/>
                <w:lang w:val="vi-VN"/>
              </w:rPr>
              <w:t xml:space="preserve">, </w:t>
            </w:r>
            <w:r w:rsidRPr="000C5BB0">
              <w:rPr>
                <w:color w:val="000000"/>
                <w:sz w:val="24"/>
              </w:rPr>
              <w:t>t</w:t>
            </w:r>
            <w:r w:rsidRPr="000C5BB0">
              <w:rPr>
                <w:iCs/>
                <w:color w:val="000000"/>
                <w:sz w:val="24"/>
              </w:rPr>
              <w:t xml:space="preserve">uy nhiên, theo quy định tại khoản 3 Điều 38 Luật cư trú ngày 13 tháng 11 năm 2020 quy định: </w:t>
            </w:r>
            <w:r w:rsidRPr="000C5BB0">
              <w:rPr>
                <w:i/>
                <w:iCs/>
                <w:color w:val="000000"/>
                <w:sz w:val="24"/>
              </w:rPr>
              <w:t xml:space="preserve">“Kể từ ngày Luật này có hiệu lực thi hành, Sổ hộ khẩu, Sổ tạm trú đã được cấp vẫn được sử dụng và có giá trị như giấy tờ, tài liệu xác nhận về cư trú theo quy định của Luật này cho đến hết ngày 31 </w:t>
            </w:r>
            <w:r w:rsidRPr="000C5BB0">
              <w:rPr>
                <w:i/>
                <w:iCs/>
                <w:color w:val="000000"/>
                <w:sz w:val="24"/>
              </w:rPr>
              <w:lastRenderedPageBreak/>
              <w:t xml:space="preserve">tháng 12 năm 2022.”, </w:t>
            </w:r>
            <w:r w:rsidRPr="000C5BB0">
              <w:rPr>
                <w:color w:val="000000"/>
                <w:sz w:val="24"/>
                <w:lang w:val="vi-VN"/>
              </w:rPr>
              <w:t>do đó, cần sửa đ</w:t>
            </w:r>
            <w:r w:rsidRPr="000C5BB0">
              <w:rPr>
                <w:color w:val="000000"/>
                <w:sz w:val="24"/>
                <w:shd w:val="clear" w:color="auto" w:fill="FFFFFF"/>
              </w:rPr>
              <w:t>ổ</w:t>
            </w:r>
            <w:r w:rsidRPr="000C5BB0">
              <w:rPr>
                <w:color w:val="000000"/>
                <w:sz w:val="24"/>
                <w:lang w:val="vi-VN"/>
              </w:rPr>
              <w:t xml:space="preserve">i, bổ sung cho phù hợp với quy định tại khoản </w:t>
            </w:r>
            <w:r w:rsidRPr="000C5BB0">
              <w:rPr>
                <w:color w:val="000000"/>
                <w:sz w:val="24"/>
              </w:rPr>
              <w:t>3</w:t>
            </w:r>
            <w:r w:rsidRPr="000C5BB0">
              <w:rPr>
                <w:color w:val="000000"/>
                <w:sz w:val="24"/>
                <w:lang w:val="vi-VN"/>
              </w:rPr>
              <w:t xml:space="preserve"> Điều 38 Luật Cư trú.</w:t>
            </w:r>
          </w:p>
        </w:tc>
        <w:tc>
          <w:tcPr>
            <w:tcW w:w="3119" w:type="dxa"/>
            <w:shd w:val="clear" w:color="auto" w:fill="auto"/>
          </w:tcPr>
          <w:p w14:paraId="68B51FB2" w14:textId="77777777" w:rsidR="009B22C9" w:rsidRPr="000C5BB0" w:rsidRDefault="009B22C9" w:rsidP="009B22C9">
            <w:pPr>
              <w:tabs>
                <w:tab w:val="right" w:leader="dot" w:pos="8640"/>
              </w:tabs>
              <w:jc w:val="both"/>
              <w:rPr>
                <w:rFonts w:eastAsia="Calibri"/>
                <w:color w:val="000000"/>
                <w:spacing w:val="2"/>
                <w:sz w:val="24"/>
              </w:rPr>
            </w:pPr>
            <w:r w:rsidRPr="000C5BB0">
              <w:rPr>
                <w:rFonts w:eastAsia="Calibri"/>
                <w:color w:val="000000"/>
                <w:spacing w:val="2"/>
                <w:sz w:val="24"/>
              </w:rPr>
              <w:lastRenderedPageBreak/>
              <w:t>Sửa đổi, bổ sung</w:t>
            </w:r>
          </w:p>
          <w:p w14:paraId="078DE575" w14:textId="77777777" w:rsidR="009B22C9" w:rsidRPr="000C5BB0" w:rsidRDefault="009B22C9" w:rsidP="009B22C9">
            <w:pPr>
              <w:tabs>
                <w:tab w:val="right" w:leader="dot" w:pos="8640"/>
              </w:tabs>
              <w:jc w:val="both"/>
              <w:rPr>
                <w:rFonts w:eastAsia="Calibri"/>
                <w:color w:val="000000"/>
                <w:spacing w:val="2"/>
                <w:sz w:val="24"/>
              </w:rPr>
            </w:pPr>
            <w:r w:rsidRPr="000C5BB0">
              <w:rPr>
                <w:rFonts w:eastAsia="Calibri"/>
                <w:color w:val="000000"/>
                <w:spacing w:val="2"/>
                <w:sz w:val="24"/>
              </w:rPr>
              <w:t>Quý III/2023/Đã giao Sở Sở Tài nguyên và Môi trường tham mưu</w:t>
            </w:r>
          </w:p>
        </w:tc>
        <w:tc>
          <w:tcPr>
            <w:tcW w:w="1988" w:type="dxa"/>
            <w:shd w:val="clear" w:color="auto" w:fill="auto"/>
          </w:tcPr>
          <w:p w14:paraId="69A85B4B" w14:textId="77777777" w:rsidR="009B22C9" w:rsidRPr="000C5BB0" w:rsidRDefault="009B22C9" w:rsidP="009B22C9">
            <w:pPr>
              <w:tabs>
                <w:tab w:val="right" w:leader="dot" w:pos="8640"/>
              </w:tabs>
              <w:jc w:val="both"/>
              <w:rPr>
                <w:rFonts w:eastAsia="Calibri"/>
                <w:color w:val="000000"/>
                <w:spacing w:val="2"/>
                <w:sz w:val="24"/>
              </w:rPr>
            </w:pPr>
          </w:p>
        </w:tc>
      </w:tr>
      <w:tr w:rsidR="009B22C9" w:rsidRPr="000C5BB0" w14:paraId="0460C757" w14:textId="77777777" w:rsidTr="0081176B">
        <w:trPr>
          <w:jc w:val="center"/>
        </w:trPr>
        <w:tc>
          <w:tcPr>
            <w:tcW w:w="846" w:type="dxa"/>
            <w:shd w:val="clear" w:color="auto" w:fill="auto"/>
          </w:tcPr>
          <w:p w14:paraId="30E2CEC1" w14:textId="37C9C106" w:rsidR="009B22C9" w:rsidRPr="000C5BB0" w:rsidRDefault="009D6094" w:rsidP="009B22C9">
            <w:pPr>
              <w:tabs>
                <w:tab w:val="right" w:leader="dot" w:pos="8640"/>
              </w:tabs>
              <w:jc w:val="both"/>
              <w:rPr>
                <w:rFonts w:eastAsia="Calibri"/>
                <w:color w:val="000000"/>
                <w:spacing w:val="2"/>
                <w:sz w:val="24"/>
                <w:lang w:val="vi-VN"/>
              </w:rPr>
            </w:pPr>
            <w:r w:rsidRPr="000C5BB0">
              <w:rPr>
                <w:rFonts w:eastAsia="Calibri"/>
                <w:color w:val="000000"/>
                <w:spacing w:val="2"/>
                <w:sz w:val="24"/>
                <w:lang w:val="nl-NL"/>
              </w:rPr>
              <w:lastRenderedPageBreak/>
              <w:t>1</w:t>
            </w:r>
            <w:r w:rsidR="0081176B" w:rsidRPr="000C5BB0">
              <w:rPr>
                <w:rFonts w:eastAsia="Calibri"/>
                <w:color w:val="000000"/>
                <w:spacing w:val="2"/>
                <w:sz w:val="24"/>
                <w:lang w:val="vi-VN"/>
              </w:rPr>
              <w:t>1</w:t>
            </w:r>
          </w:p>
        </w:tc>
        <w:tc>
          <w:tcPr>
            <w:tcW w:w="2581" w:type="dxa"/>
            <w:shd w:val="clear" w:color="auto" w:fill="auto"/>
          </w:tcPr>
          <w:p w14:paraId="082284BA" w14:textId="77777777" w:rsidR="009B22C9" w:rsidRPr="000C5BB0" w:rsidRDefault="009B22C9" w:rsidP="009B22C9">
            <w:pPr>
              <w:tabs>
                <w:tab w:val="right" w:leader="dot" w:pos="8640"/>
              </w:tabs>
              <w:jc w:val="both"/>
              <w:rPr>
                <w:rFonts w:eastAsia="Calibri"/>
                <w:color w:val="000000"/>
                <w:spacing w:val="2"/>
                <w:sz w:val="24"/>
              </w:rPr>
            </w:pPr>
            <w:r w:rsidRPr="000C5BB0">
              <w:rPr>
                <w:rFonts w:eastAsia="Calibri"/>
                <w:color w:val="000000"/>
                <w:spacing w:val="2"/>
                <w:sz w:val="24"/>
                <w:lang w:val="nl-NL"/>
              </w:rPr>
              <w:t xml:space="preserve">Quyết định số </w:t>
            </w:r>
            <w:r w:rsidRPr="000C5BB0">
              <w:rPr>
                <w:rFonts w:eastAsia="Calibri"/>
                <w:color w:val="000000"/>
                <w:spacing w:val="2"/>
                <w:sz w:val="24"/>
              </w:rPr>
              <w:t>36/2018/QĐ-UBND</w:t>
            </w:r>
          </w:p>
          <w:p w14:paraId="2F4A9968" w14:textId="77777777" w:rsidR="009B22C9" w:rsidRPr="000C5BB0" w:rsidRDefault="009B22C9" w:rsidP="009B22C9">
            <w:pPr>
              <w:tabs>
                <w:tab w:val="right" w:leader="dot" w:pos="8640"/>
              </w:tabs>
              <w:jc w:val="both"/>
              <w:rPr>
                <w:rFonts w:eastAsia="Calibri"/>
                <w:color w:val="000000"/>
                <w:spacing w:val="2"/>
                <w:sz w:val="24"/>
              </w:rPr>
            </w:pPr>
            <w:r w:rsidRPr="000C5BB0">
              <w:rPr>
                <w:rFonts w:eastAsia="Calibri"/>
                <w:color w:val="000000"/>
                <w:spacing w:val="2"/>
                <w:sz w:val="24"/>
              </w:rPr>
              <w:t>Ngày 13/6/2018</w:t>
            </w:r>
          </w:p>
          <w:p w14:paraId="5BEBE958" w14:textId="77777777" w:rsidR="009B22C9" w:rsidRPr="000C5BB0" w:rsidRDefault="009B22C9" w:rsidP="009B22C9">
            <w:pPr>
              <w:tabs>
                <w:tab w:val="right" w:leader="dot" w:pos="8640"/>
              </w:tabs>
              <w:jc w:val="both"/>
              <w:rPr>
                <w:rFonts w:eastAsia="Calibri"/>
                <w:color w:val="000000"/>
                <w:spacing w:val="2"/>
                <w:sz w:val="24"/>
              </w:rPr>
            </w:pPr>
            <w:r w:rsidRPr="000C5BB0">
              <w:rPr>
                <w:rFonts w:eastAsia="Calibri"/>
                <w:color w:val="000000"/>
                <w:spacing w:val="2"/>
                <w:sz w:val="24"/>
              </w:rPr>
              <w:t>Quy định mức hỗ trợ kinh phí đóng Bảo hiểm y tế và chi phí cùng chi trả đối với thuốc kháng vi rút HIV (ARV) cho người nhiễm HIV/AIDS trên địa bàn tỉnh Thừa Thiên Huế</w:t>
            </w:r>
          </w:p>
        </w:tc>
        <w:tc>
          <w:tcPr>
            <w:tcW w:w="7483" w:type="dxa"/>
            <w:shd w:val="clear" w:color="auto" w:fill="auto"/>
          </w:tcPr>
          <w:p w14:paraId="0463C883" w14:textId="77777777" w:rsidR="009B22C9" w:rsidRPr="000C5BB0" w:rsidRDefault="009B22C9" w:rsidP="009B22C9">
            <w:pPr>
              <w:tabs>
                <w:tab w:val="right" w:leader="dot" w:pos="8640"/>
              </w:tabs>
              <w:jc w:val="both"/>
              <w:rPr>
                <w:color w:val="000000"/>
                <w:sz w:val="24"/>
              </w:rPr>
            </w:pPr>
            <w:r w:rsidRPr="000C5BB0">
              <w:rPr>
                <w:color w:val="000000"/>
                <w:sz w:val="24"/>
              </w:rPr>
              <w:t>Điều 2</w:t>
            </w:r>
          </w:p>
          <w:p w14:paraId="03100084" w14:textId="77777777" w:rsidR="009B22C9" w:rsidRPr="000C5BB0" w:rsidRDefault="009B22C9" w:rsidP="009B22C9">
            <w:pPr>
              <w:tabs>
                <w:tab w:val="right" w:leader="dot" w:pos="8640"/>
              </w:tabs>
              <w:jc w:val="both"/>
              <w:rPr>
                <w:color w:val="000000"/>
                <w:sz w:val="24"/>
              </w:rPr>
            </w:pPr>
            <w:r w:rsidRPr="000C5BB0">
              <w:rPr>
                <w:color w:val="000000"/>
                <w:sz w:val="24"/>
                <w:lang w:val="vi-VN"/>
              </w:rPr>
              <w:t>-</w:t>
            </w:r>
            <w:r w:rsidRPr="000C5BB0">
              <w:rPr>
                <w:color w:val="000000"/>
                <w:sz w:val="24"/>
              </w:rPr>
              <w:t xml:space="preserve"> </w:t>
            </w:r>
            <w:r w:rsidRPr="000C5BB0">
              <w:rPr>
                <w:color w:val="000000"/>
                <w:sz w:val="24"/>
                <w:lang w:val="vi-VN"/>
              </w:rPr>
              <w:t>Nghị định số </w:t>
            </w:r>
            <w:hyperlink r:id="rId6" w:tgtFrame="_blank" w:tooltip="Nghị định 105/2014/NĐ-CP" w:history="1">
              <w:r w:rsidRPr="000C5BB0">
                <w:rPr>
                  <w:rStyle w:val="Hyperlink"/>
                  <w:color w:val="000000"/>
                  <w:sz w:val="24"/>
                  <w:lang w:val="vi-VN"/>
                </w:rPr>
                <w:t>105/2014/NĐ-CP</w:t>
              </w:r>
            </w:hyperlink>
            <w:r w:rsidRPr="000C5BB0">
              <w:rPr>
                <w:color w:val="000000"/>
                <w:sz w:val="24"/>
                <w:lang w:val="vi-VN"/>
              </w:rPr>
              <w:t xml:space="preserve"> ngày 15 tháng 11 năm 2014 của Chính phủ về Quy định chi tiết và hướng dẫn thi hành một số điều của Luật Bảo hiểm y tế hết hiệu lực từ ngày 01/12/2018 do </w:t>
            </w:r>
            <w:hyperlink r:id="rId7" w:tgtFrame="_blank" w:history="1">
              <w:r w:rsidRPr="000C5BB0">
                <w:rPr>
                  <w:rStyle w:val="Hyperlink"/>
                  <w:color w:val="000000"/>
                  <w:sz w:val="24"/>
                  <w:lang w:val="vi-VN"/>
                </w:rPr>
                <w:t xml:space="preserve">Nghị định số 146/2018/NĐ-CP ngày 17 tháng 10 năm 2018 của Chính phủ </w:t>
              </w:r>
            </w:hyperlink>
            <w:r w:rsidRPr="000C5BB0">
              <w:rPr>
                <w:color w:val="000000"/>
                <w:sz w:val="24"/>
                <w:lang w:val="vi-VN"/>
              </w:rPr>
              <w:t>quy định chi tiết và hướng dẫn biện pháp thi hành một số điều của </w:t>
            </w:r>
            <w:bookmarkStart w:id="16" w:name="tvpllink_iogwzjxiui_1"/>
            <w:r w:rsidRPr="000C5BB0">
              <w:rPr>
                <w:color w:val="000000"/>
                <w:sz w:val="24"/>
                <w:lang w:val="en"/>
              </w:rPr>
              <w:fldChar w:fldCharType="begin"/>
            </w:r>
            <w:r w:rsidRPr="000C5BB0">
              <w:rPr>
                <w:color w:val="000000"/>
                <w:sz w:val="24"/>
                <w:lang w:val="vi-VN"/>
              </w:rPr>
              <w:instrText xml:space="preserve"> HYPERLINK "https://thuvienphapluat.vn/van-ban/Bao-hiem/Luat-bao-hiem-y-te-2008-25-2008-QH12-82196.aspx" \t "_blank" </w:instrText>
            </w:r>
            <w:r w:rsidRPr="000C5BB0">
              <w:rPr>
                <w:color w:val="000000"/>
                <w:sz w:val="24"/>
                <w:lang w:val="en"/>
              </w:rPr>
              <w:fldChar w:fldCharType="separate"/>
            </w:r>
            <w:r w:rsidRPr="000C5BB0">
              <w:rPr>
                <w:rStyle w:val="Hyperlink"/>
                <w:color w:val="000000"/>
                <w:sz w:val="24"/>
                <w:lang w:val="vi-VN"/>
              </w:rPr>
              <w:t>Luật bảo hiểm y tế</w:t>
            </w:r>
            <w:r w:rsidRPr="000C5BB0">
              <w:rPr>
                <w:color w:val="000000"/>
                <w:sz w:val="24"/>
              </w:rPr>
              <w:fldChar w:fldCharType="end"/>
            </w:r>
            <w:bookmarkEnd w:id="16"/>
            <w:r w:rsidRPr="000C5BB0">
              <w:rPr>
                <w:color w:val="000000"/>
                <w:sz w:val="24"/>
                <w:lang w:val="vi-VN"/>
              </w:rPr>
              <w:t xml:space="preserve"> quy định hết hiệu lực; Thông tư số </w:t>
            </w:r>
            <w:hyperlink r:id="rId8" w:tgtFrame="_blank" w:tooltip="Thông tư 28/2017/TT-BYT" w:history="1">
              <w:r w:rsidRPr="000C5BB0">
                <w:rPr>
                  <w:rStyle w:val="Hyperlink"/>
                  <w:color w:val="000000"/>
                  <w:sz w:val="24"/>
                  <w:lang w:val="vi-VN"/>
                </w:rPr>
                <w:t>28/2017/TT-BYT</w:t>
              </w:r>
            </w:hyperlink>
            <w:r w:rsidRPr="000C5BB0">
              <w:rPr>
                <w:color w:val="000000"/>
                <w:sz w:val="24"/>
                <w:lang w:val="vi-VN"/>
              </w:rPr>
              <w:t xml:space="preserve"> ngày 28 tháng 6 năm 2017 của Bộ Y tế quy định về quản lý thuốc kháng HIV được mua sắm tập trung cấp quốc gia sử dụng nguồn quỹ khám bệnh, chữa bệnh bảo hiểm y tế và hỗ trợ chi phí cùng chi trả đối với thuốc kháng HIV cho người nhiễm HIV có thẻ bảo hiểm y tế hết hiệu lực từ ngày 20/01/2021 do  </w:t>
            </w:r>
            <w:hyperlink r:id="rId9" w:tgtFrame="_blank" w:history="1">
              <w:r w:rsidRPr="000C5BB0">
                <w:rPr>
                  <w:rStyle w:val="Hyperlink"/>
                  <w:color w:val="000000"/>
                  <w:sz w:val="24"/>
                  <w:lang w:val="vi-VN"/>
                </w:rPr>
                <w:t xml:space="preserve">Thông tư số 22/2020/TT-BYT </w:t>
              </w:r>
              <w:r w:rsidRPr="000C5BB0">
                <w:rPr>
                  <w:rStyle w:val="Hyperlink"/>
                  <w:color w:val="000000"/>
                  <w:sz w:val="24"/>
                  <w:lang w:val="es-ES"/>
                </w:rPr>
                <w:t>ngày 02 tháng 12 năm 2020 của Bộ Y tế</w:t>
              </w:r>
              <w:r w:rsidRPr="000C5BB0">
                <w:rPr>
                  <w:rStyle w:val="Hyperlink"/>
                  <w:color w:val="000000"/>
                  <w:sz w:val="24"/>
                  <w:lang w:val="vi-VN"/>
                </w:rPr>
                <w:t xml:space="preserve"> </w:t>
              </w:r>
            </w:hyperlink>
            <w:r w:rsidRPr="000C5BB0">
              <w:rPr>
                <w:color w:val="000000"/>
                <w:sz w:val="24"/>
                <w:lang w:val="vi-VN"/>
              </w:rPr>
              <w:t>quy định về quản lý thuốc kháng HIV được mua sắm tập trung cấp quốc gia sử dụng nguồn quỹ bảo hiểm y tế và hỗ trợ chi phí cùng chi trả đối với thuốc kháng HIV cho người nhiễm HIV có thẻ bảo hiểm y tế quy định hết hiệu lực.</w:t>
            </w:r>
          </w:p>
          <w:p w14:paraId="17F080E7" w14:textId="77777777" w:rsidR="009B22C9" w:rsidRPr="000C5BB0" w:rsidRDefault="009B22C9" w:rsidP="009B22C9">
            <w:pPr>
              <w:tabs>
                <w:tab w:val="right" w:leader="dot" w:pos="8640"/>
              </w:tabs>
              <w:jc w:val="both"/>
              <w:rPr>
                <w:color w:val="000000"/>
                <w:sz w:val="24"/>
                <w:lang w:val="vi-VN"/>
              </w:rPr>
            </w:pPr>
            <w:r w:rsidRPr="000C5BB0">
              <w:rPr>
                <w:color w:val="000000"/>
                <w:sz w:val="24"/>
                <w:lang w:val="vi-VN"/>
              </w:rPr>
              <w:t xml:space="preserve">- Điều 2 </w:t>
            </w:r>
            <w:r w:rsidRPr="000C5BB0">
              <w:rPr>
                <w:iCs/>
                <w:color w:val="000000"/>
                <w:sz w:val="24"/>
                <w:lang w:val="vi-VN"/>
              </w:rPr>
              <w:t xml:space="preserve">Quyết định số 36/2018/QĐ-UBND có quy định điều kiện về “hộ khẩu”, tuy nhiên, theo quy định tại khoản 3 Điều 38 Luật cư trú ngày 13 tháng 11 năm 2020 quy định: </w:t>
            </w:r>
            <w:r w:rsidRPr="000C5BB0">
              <w:rPr>
                <w:i/>
                <w:iCs/>
                <w:color w:val="000000"/>
                <w:sz w:val="24"/>
                <w:lang w:val="vi-VN"/>
              </w:rPr>
              <w:t xml:space="preserve">“Kể từ ngày Luật này có hiệu lực thi hành, Sổ hộ khẩu, Sổ tạm trú đã được cấp vẫn được sử dụng và có giá trị như giấy tờ, tài liệu xác nhận về cư trú theo quy định của Luật này cho đến hết ngày 31 tháng 12 năm 2022.”, </w:t>
            </w:r>
            <w:r w:rsidRPr="000C5BB0">
              <w:rPr>
                <w:iCs/>
                <w:color w:val="000000"/>
                <w:sz w:val="24"/>
                <w:lang w:val="vi-VN"/>
              </w:rPr>
              <w:t>do đó, cần sửa đổi, bổ sung cho phù hợp với quy định tạikhoản                                                                                                                                                                                                         3 Điều 38 Luật Cư trú</w:t>
            </w:r>
          </w:p>
        </w:tc>
        <w:tc>
          <w:tcPr>
            <w:tcW w:w="3119" w:type="dxa"/>
            <w:shd w:val="clear" w:color="auto" w:fill="auto"/>
          </w:tcPr>
          <w:p w14:paraId="008DD333" w14:textId="77777777" w:rsidR="009B22C9" w:rsidRPr="000C5BB0" w:rsidRDefault="009B22C9" w:rsidP="009B22C9">
            <w:pPr>
              <w:tabs>
                <w:tab w:val="right" w:leader="dot" w:pos="8640"/>
              </w:tabs>
              <w:jc w:val="both"/>
              <w:rPr>
                <w:rFonts w:eastAsia="Calibri"/>
                <w:color w:val="000000"/>
                <w:spacing w:val="2"/>
                <w:sz w:val="24"/>
              </w:rPr>
            </w:pPr>
            <w:r w:rsidRPr="000C5BB0">
              <w:rPr>
                <w:rFonts w:eastAsia="Calibri"/>
                <w:color w:val="000000"/>
                <w:spacing w:val="2"/>
                <w:sz w:val="24"/>
              </w:rPr>
              <w:t xml:space="preserve">Sửa đổi, bổ sung </w:t>
            </w:r>
          </w:p>
          <w:p w14:paraId="5BEBF543" w14:textId="77777777" w:rsidR="009B22C9" w:rsidRPr="000C5BB0" w:rsidRDefault="009B22C9" w:rsidP="009B22C9">
            <w:pPr>
              <w:tabs>
                <w:tab w:val="right" w:leader="dot" w:pos="8640"/>
              </w:tabs>
              <w:jc w:val="both"/>
              <w:rPr>
                <w:rFonts w:eastAsia="Calibri"/>
                <w:color w:val="000000"/>
                <w:spacing w:val="2"/>
                <w:sz w:val="24"/>
              </w:rPr>
            </w:pPr>
            <w:r w:rsidRPr="000C5BB0">
              <w:rPr>
                <w:rFonts w:eastAsia="Calibri"/>
                <w:color w:val="000000"/>
                <w:spacing w:val="2"/>
                <w:sz w:val="24"/>
              </w:rPr>
              <w:t>Tháng 7/2023/Đang lấy ý kiến các thành viên UBND tỉnh để ban hành</w:t>
            </w:r>
          </w:p>
        </w:tc>
        <w:tc>
          <w:tcPr>
            <w:tcW w:w="1988" w:type="dxa"/>
            <w:shd w:val="clear" w:color="auto" w:fill="auto"/>
          </w:tcPr>
          <w:p w14:paraId="062CEBDA" w14:textId="77777777" w:rsidR="009B22C9" w:rsidRPr="000C5BB0" w:rsidRDefault="00F071BD" w:rsidP="009B22C9">
            <w:pPr>
              <w:tabs>
                <w:tab w:val="right" w:leader="dot" w:pos="8640"/>
              </w:tabs>
              <w:jc w:val="both"/>
              <w:rPr>
                <w:rFonts w:eastAsia="Calibri"/>
                <w:color w:val="000000"/>
                <w:spacing w:val="2"/>
                <w:sz w:val="24"/>
              </w:rPr>
            </w:pPr>
            <w:r w:rsidRPr="000C5BB0">
              <w:rPr>
                <w:rFonts w:eastAsia="Calibri"/>
                <w:color w:val="000000"/>
                <w:spacing w:val="2"/>
                <w:sz w:val="24"/>
              </w:rPr>
              <w:t xml:space="preserve">Đã được xử lý bởi: Quyết định số 38/2023/QĐ-UBND ngày 28/7/2023 </w:t>
            </w:r>
            <w:r w:rsidRPr="000C5BB0">
              <w:rPr>
                <w:bCs/>
                <w:color w:val="000000"/>
                <w:sz w:val="24"/>
                <w:shd w:val="clear" w:color="auto" w:fill="FFFFFF"/>
              </w:rPr>
              <w:t>Sửa đổi, bổ sung một số Điều của Quyết định số </w:t>
            </w:r>
            <w:hyperlink r:id="rId10" w:tgtFrame="_blank" w:tooltip="Quyết định 36/2018/QĐ-UBND" w:history="1">
              <w:r w:rsidRPr="000C5BB0">
                <w:rPr>
                  <w:rStyle w:val="Hyperlink"/>
                  <w:bCs/>
                  <w:color w:val="0E70C3"/>
                  <w:sz w:val="24"/>
                  <w:shd w:val="clear" w:color="auto" w:fill="FFFFFF"/>
                </w:rPr>
                <w:t>36/2018/QĐ-UBND</w:t>
              </w:r>
            </w:hyperlink>
            <w:r w:rsidRPr="000C5BB0">
              <w:rPr>
                <w:bCs/>
                <w:color w:val="000000"/>
                <w:sz w:val="24"/>
                <w:shd w:val="clear" w:color="auto" w:fill="FFFFFF"/>
              </w:rPr>
              <w:t> ngày 13/6/2018 của Ủy ban nhân dân (UBND) tỉnh Thừa Thiên Huế quy định mức hỗ trợ kinh phí đóng Bảo hiểm y tế (BHYT) và chi phí cùng chi trả đối với thuốc kháng vi rút HIV (ARV) cho người nhiễm HIV/AIDS trên địa bàn tỉnh Thừa Thiên Huế</w:t>
            </w:r>
          </w:p>
        </w:tc>
      </w:tr>
      <w:tr w:rsidR="009B22C9" w:rsidRPr="000C5BB0" w14:paraId="4F5B342D" w14:textId="77777777" w:rsidTr="0081176B">
        <w:trPr>
          <w:jc w:val="center"/>
        </w:trPr>
        <w:tc>
          <w:tcPr>
            <w:tcW w:w="846" w:type="dxa"/>
            <w:shd w:val="clear" w:color="auto" w:fill="auto"/>
          </w:tcPr>
          <w:p w14:paraId="0FCC107A" w14:textId="36B19A2D" w:rsidR="009B22C9" w:rsidRPr="000C5BB0" w:rsidRDefault="009D6094" w:rsidP="009B22C9">
            <w:pPr>
              <w:tabs>
                <w:tab w:val="right" w:leader="dot" w:pos="8640"/>
              </w:tabs>
              <w:jc w:val="both"/>
              <w:rPr>
                <w:rFonts w:eastAsia="Calibri"/>
                <w:color w:val="000000"/>
                <w:spacing w:val="2"/>
                <w:sz w:val="24"/>
                <w:lang w:val="vi-VN"/>
              </w:rPr>
            </w:pPr>
            <w:r w:rsidRPr="000C5BB0">
              <w:rPr>
                <w:rFonts w:eastAsia="Calibri"/>
                <w:color w:val="000000"/>
                <w:spacing w:val="2"/>
                <w:sz w:val="24"/>
                <w:lang w:val="nl-NL"/>
              </w:rPr>
              <w:t>1</w:t>
            </w:r>
            <w:r w:rsidR="0081176B" w:rsidRPr="000C5BB0">
              <w:rPr>
                <w:rFonts w:eastAsia="Calibri"/>
                <w:color w:val="000000"/>
                <w:spacing w:val="2"/>
                <w:sz w:val="24"/>
                <w:lang w:val="vi-VN"/>
              </w:rPr>
              <w:t>2</w:t>
            </w:r>
          </w:p>
        </w:tc>
        <w:tc>
          <w:tcPr>
            <w:tcW w:w="2581" w:type="dxa"/>
            <w:shd w:val="clear" w:color="auto" w:fill="auto"/>
            <w:vAlign w:val="center"/>
          </w:tcPr>
          <w:p w14:paraId="222BE2B9" w14:textId="754CB5FF" w:rsidR="009B22C9" w:rsidRPr="000C5BB0" w:rsidRDefault="009B22C9" w:rsidP="0081176B">
            <w:pPr>
              <w:jc w:val="both"/>
              <w:rPr>
                <w:rFonts w:eastAsia="Calibri"/>
                <w:bCs/>
                <w:color w:val="000000"/>
                <w:spacing w:val="2"/>
                <w:sz w:val="24"/>
                <w:lang w:val="vi-VN"/>
              </w:rPr>
            </w:pPr>
            <w:r w:rsidRPr="000C5BB0">
              <w:rPr>
                <w:color w:val="000000"/>
                <w:sz w:val="24"/>
                <w:lang w:val="nl-NL"/>
              </w:rPr>
              <w:t>Quyết định</w:t>
            </w:r>
            <w:r w:rsidR="00835498" w:rsidRPr="000C5BB0">
              <w:rPr>
                <w:color w:val="000000"/>
                <w:sz w:val="24"/>
                <w:lang w:val="nl-NL"/>
              </w:rPr>
              <w:t xml:space="preserve"> số</w:t>
            </w:r>
            <w:r w:rsidRPr="000C5BB0">
              <w:rPr>
                <w:color w:val="000000"/>
                <w:sz w:val="24"/>
                <w:lang w:val="nl-NL"/>
              </w:rPr>
              <w:t xml:space="preserve"> </w:t>
            </w:r>
            <w:r w:rsidRPr="000C5BB0">
              <w:rPr>
                <w:color w:val="000000"/>
                <w:sz w:val="24"/>
                <w:lang w:val="vi-VN"/>
              </w:rPr>
              <w:t>30/2019/QĐ-UBND</w:t>
            </w:r>
            <w:r w:rsidR="00835498" w:rsidRPr="000C5BB0">
              <w:rPr>
                <w:color w:val="000000"/>
                <w:sz w:val="24"/>
                <w:lang w:val="nl-NL"/>
              </w:rPr>
              <w:t xml:space="preserve"> n</w:t>
            </w:r>
            <w:r w:rsidRPr="000C5BB0">
              <w:rPr>
                <w:color w:val="000000"/>
                <w:sz w:val="24"/>
                <w:lang w:val="vi-VN"/>
              </w:rPr>
              <w:t>gày 03/6/2019</w:t>
            </w:r>
            <w:r w:rsidR="00835498" w:rsidRPr="000C5BB0">
              <w:rPr>
                <w:color w:val="000000"/>
                <w:sz w:val="24"/>
              </w:rPr>
              <w:t xml:space="preserve"> của </w:t>
            </w:r>
            <w:r w:rsidR="00835498" w:rsidRPr="000C5BB0">
              <w:rPr>
                <w:color w:val="000000"/>
                <w:sz w:val="24"/>
              </w:rPr>
              <w:lastRenderedPageBreak/>
              <w:t>UBND tỉnh Thừa Thiên Huế</w:t>
            </w:r>
            <w:r w:rsidR="00835498" w:rsidRPr="000C5BB0">
              <w:rPr>
                <w:rFonts w:eastAsia="Calibri"/>
                <w:bCs/>
                <w:color w:val="000000"/>
                <w:spacing w:val="2"/>
                <w:sz w:val="24"/>
              </w:rPr>
              <w:t xml:space="preserve"> b</w:t>
            </w:r>
            <w:r w:rsidRPr="000C5BB0">
              <w:rPr>
                <w:rFonts w:eastAsia="Calibri"/>
                <w:bCs/>
                <w:color w:val="000000"/>
                <w:spacing w:val="2"/>
                <w:sz w:val="24"/>
                <w:lang w:val="vi-VN"/>
              </w:rPr>
              <w:t>an hành Quy định tiếp nhận, giải quyết và trả kết quả giải quyết thủ tục hành chính tại Trung tâm Phục vụ hành chính công tỉnh Thừa Thiên Huế</w:t>
            </w:r>
          </w:p>
        </w:tc>
        <w:tc>
          <w:tcPr>
            <w:tcW w:w="7483" w:type="dxa"/>
            <w:shd w:val="clear" w:color="auto" w:fill="auto"/>
            <w:vAlign w:val="center"/>
          </w:tcPr>
          <w:p w14:paraId="08A5942C" w14:textId="77777777" w:rsidR="009B22C9" w:rsidRPr="000C5BB0" w:rsidRDefault="009B22C9" w:rsidP="009B22C9">
            <w:pPr>
              <w:spacing w:line="264" w:lineRule="auto"/>
              <w:jc w:val="both"/>
              <w:rPr>
                <w:color w:val="000000"/>
                <w:sz w:val="24"/>
              </w:rPr>
            </w:pPr>
            <w:r w:rsidRPr="000C5BB0">
              <w:rPr>
                <w:color w:val="000000"/>
                <w:sz w:val="24"/>
              </w:rPr>
              <w:lastRenderedPageBreak/>
              <w:t xml:space="preserve">Điều 4, 5, 6, 7, 8, 9, 10, 11, 12, </w:t>
            </w:r>
          </w:p>
          <w:p w14:paraId="533221F7" w14:textId="77777777" w:rsidR="009B22C9" w:rsidRPr="000C5BB0" w:rsidRDefault="009B22C9" w:rsidP="009B22C9">
            <w:pPr>
              <w:spacing w:line="264" w:lineRule="auto"/>
              <w:jc w:val="both"/>
              <w:rPr>
                <w:color w:val="000000"/>
                <w:sz w:val="24"/>
              </w:rPr>
            </w:pPr>
            <w:r w:rsidRPr="000C5BB0">
              <w:rPr>
                <w:color w:val="000000"/>
                <w:sz w:val="24"/>
              </w:rPr>
              <w:t xml:space="preserve">Chưa phù hợp với quy định tại khoản 11 Điều 1  Nghị định số 107/2021/NĐ-CP ngày 06 tháng 12 năm 2021 của Chính phủ sửa đổi, bổ sung một số điều </w:t>
            </w:r>
            <w:r w:rsidRPr="000C5BB0">
              <w:rPr>
                <w:color w:val="000000"/>
                <w:sz w:val="24"/>
              </w:rPr>
              <w:lastRenderedPageBreak/>
              <w:t>của Nghị định số </w:t>
            </w:r>
            <w:hyperlink r:id="rId11" w:tgtFrame="_blank" w:tooltip="Nghị định 61/2018/NĐ-CP" w:history="1">
              <w:r w:rsidRPr="000C5BB0">
                <w:rPr>
                  <w:rStyle w:val="Hyperlink"/>
                  <w:color w:val="000000"/>
                  <w:sz w:val="24"/>
                </w:rPr>
                <w:t>61/2018/NĐ-CP</w:t>
              </w:r>
            </w:hyperlink>
            <w:r w:rsidRPr="000C5BB0">
              <w:rPr>
                <w:color w:val="000000"/>
                <w:sz w:val="24"/>
              </w:rPr>
              <w:t xml:space="preserve"> ngày 23 tháng 4 năm 2018 của Chính phủ về thực hiện cơ chế một cửa, một cửa liên thông trong giải quyết thủ tục hành chính; Nghị định số 45/2020/NĐ-CP ngày 08 tháng 4 năm 2020 của Chính phủ về thực hiện TTHC trên môi trường điện tử; Điều 5 Nghị định số 30/2020/NĐ-CP ngày 05 tháng 3 năm 2020 của Chính phủ về công tác văn thư; </w:t>
            </w:r>
          </w:p>
        </w:tc>
        <w:tc>
          <w:tcPr>
            <w:tcW w:w="3119" w:type="dxa"/>
            <w:shd w:val="clear" w:color="auto" w:fill="auto"/>
            <w:vAlign w:val="center"/>
          </w:tcPr>
          <w:p w14:paraId="454DF398" w14:textId="77777777" w:rsidR="009B22C9" w:rsidRPr="000C5BB0" w:rsidRDefault="009B22C9" w:rsidP="009B22C9">
            <w:pPr>
              <w:tabs>
                <w:tab w:val="right" w:leader="dot" w:pos="8640"/>
              </w:tabs>
              <w:jc w:val="both"/>
              <w:rPr>
                <w:rFonts w:eastAsia="Calibri"/>
                <w:color w:val="000000"/>
                <w:spacing w:val="2"/>
                <w:sz w:val="24"/>
              </w:rPr>
            </w:pPr>
            <w:r w:rsidRPr="000C5BB0">
              <w:rPr>
                <w:rFonts w:eastAsia="Calibri"/>
                <w:color w:val="000000"/>
                <w:spacing w:val="2"/>
                <w:sz w:val="24"/>
              </w:rPr>
              <w:lastRenderedPageBreak/>
              <w:t xml:space="preserve">Thay thế </w:t>
            </w:r>
          </w:p>
          <w:p w14:paraId="5A86F984" w14:textId="77777777" w:rsidR="009B22C9" w:rsidRPr="000C5BB0" w:rsidRDefault="009B22C9" w:rsidP="009B22C9">
            <w:pPr>
              <w:tabs>
                <w:tab w:val="right" w:leader="dot" w:pos="8640"/>
              </w:tabs>
              <w:jc w:val="both"/>
              <w:rPr>
                <w:rFonts w:eastAsia="Calibri"/>
                <w:color w:val="000000"/>
                <w:spacing w:val="2"/>
                <w:sz w:val="24"/>
              </w:rPr>
            </w:pPr>
            <w:r w:rsidRPr="000C5BB0">
              <w:rPr>
                <w:rFonts w:eastAsia="Calibri"/>
                <w:color w:val="000000"/>
                <w:spacing w:val="2"/>
                <w:sz w:val="24"/>
              </w:rPr>
              <w:t xml:space="preserve">Quý Quý III/2023/Đã giao Văn phòng UBND tỉnh tham </w:t>
            </w:r>
            <w:r w:rsidRPr="000C5BB0">
              <w:rPr>
                <w:rFonts w:eastAsia="Calibri"/>
                <w:color w:val="000000"/>
                <w:spacing w:val="2"/>
                <w:sz w:val="24"/>
              </w:rPr>
              <w:lastRenderedPageBreak/>
              <w:t>mưu, hiện Sở Tư pháp đang thẩm định dự thảo Quyết định</w:t>
            </w:r>
          </w:p>
        </w:tc>
        <w:tc>
          <w:tcPr>
            <w:tcW w:w="1988" w:type="dxa"/>
            <w:shd w:val="clear" w:color="auto" w:fill="auto"/>
          </w:tcPr>
          <w:p w14:paraId="071F1AFE" w14:textId="77777777" w:rsidR="009B22C9" w:rsidRPr="000C5BB0" w:rsidRDefault="009B22C9" w:rsidP="009B22C9">
            <w:pPr>
              <w:tabs>
                <w:tab w:val="right" w:leader="dot" w:pos="8640"/>
              </w:tabs>
              <w:jc w:val="both"/>
              <w:rPr>
                <w:rFonts w:eastAsia="Calibri"/>
                <w:color w:val="000000"/>
                <w:spacing w:val="2"/>
                <w:sz w:val="24"/>
              </w:rPr>
            </w:pPr>
          </w:p>
        </w:tc>
      </w:tr>
      <w:tr w:rsidR="009B22C9" w:rsidRPr="000C5BB0" w14:paraId="5F28AB9E" w14:textId="77777777" w:rsidTr="0081176B">
        <w:trPr>
          <w:jc w:val="center"/>
        </w:trPr>
        <w:tc>
          <w:tcPr>
            <w:tcW w:w="846" w:type="dxa"/>
            <w:shd w:val="clear" w:color="auto" w:fill="auto"/>
          </w:tcPr>
          <w:p w14:paraId="272AC039" w14:textId="4BE9B305" w:rsidR="009B22C9" w:rsidRPr="000C5BB0" w:rsidRDefault="009D6094" w:rsidP="009B22C9">
            <w:pPr>
              <w:tabs>
                <w:tab w:val="right" w:leader="dot" w:pos="8640"/>
              </w:tabs>
              <w:jc w:val="both"/>
              <w:rPr>
                <w:rFonts w:eastAsia="Calibri"/>
                <w:color w:val="000000"/>
                <w:spacing w:val="2"/>
                <w:sz w:val="24"/>
                <w:lang w:val="vi-VN"/>
              </w:rPr>
            </w:pPr>
            <w:r w:rsidRPr="000C5BB0">
              <w:rPr>
                <w:rFonts w:eastAsia="Calibri"/>
                <w:color w:val="000000"/>
                <w:spacing w:val="2"/>
                <w:sz w:val="24"/>
                <w:lang w:val="nl-NL"/>
              </w:rPr>
              <w:lastRenderedPageBreak/>
              <w:t>1</w:t>
            </w:r>
            <w:r w:rsidR="0081176B" w:rsidRPr="000C5BB0">
              <w:rPr>
                <w:rFonts w:eastAsia="Calibri"/>
                <w:color w:val="000000"/>
                <w:spacing w:val="2"/>
                <w:sz w:val="24"/>
                <w:lang w:val="vi-VN"/>
              </w:rPr>
              <w:t>3</w:t>
            </w:r>
          </w:p>
        </w:tc>
        <w:tc>
          <w:tcPr>
            <w:tcW w:w="2581" w:type="dxa"/>
            <w:shd w:val="clear" w:color="auto" w:fill="auto"/>
          </w:tcPr>
          <w:p w14:paraId="26819B26" w14:textId="06BB126B" w:rsidR="009B22C9" w:rsidRPr="000C5BB0" w:rsidRDefault="009B22C9" w:rsidP="009B22C9">
            <w:pPr>
              <w:tabs>
                <w:tab w:val="right" w:leader="dot" w:pos="8640"/>
              </w:tabs>
              <w:jc w:val="both"/>
              <w:rPr>
                <w:rFonts w:eastAsia="Calibri"/>
                <w:bCs/>
                <w:color w:val="000000"/>
                <w:spacing w:val="2"/>
                <w:sz w:val="24"/>
              </w:rPr>
            </w:pPr>
            <w:r w:rsidRPr="000C5BB0">
              <w:rPr>
                <w:rFonts w:eastAsia="Calibri"/>
                <w:bCs/>
                <w:color w:val="000000"/>
                <w:spacing w:val="2"/>
                <w:sz w:val="24"/>
                <w:lang w:val="nl-NL"/>
              </w:rPr>
              <w:t>Quyết định số</w:t>
            </w:r>
            <w:r w:rsidR="00835498" w:rsidRPr="000C5BB0">
              <w:rPr>
                <w:rFonts w:eastAsia="Calibri"/>
                <w:bCs/>
                <w:color w:val="000000"/>
                <w:spacing w:val="2"/>
                <w:sz w:val="24"/>
              </w:rPr>
              <w:t xml:space="preserve"> </w:t>
            </w:r>
            <w:r w:rsidRPr="000C5BB0">
              <w:rPr>
                <w:rFonts w:eastAsia="Calibri"/>
                <w:bCs/>
                <w:color w:val="000000"/>
                <w:spacing w:val="2"/>
                <w:sz w:val="24"/>
              </w:rPr>
              <w:t>54/2020/QĐ-UBND</w:t>
            </w:r>
            <w:r w:rsidR="00835498" w:rsidRPr="000C5BB0">
              <w:rPr>
                <w:rFonts w:eastAsia="Calibri"/>
                <w:bCs/>
                <w:color w:val="000000"/>
                <w:spacing w:val="2"/>
                <w:sz w:val="24"/>
              </w:rPr>
              <w:t xml:space="preserve"> n</w:t>
            </w:r>
            <w:r w:rsidRPr="000C5BB0">
              <w:rPr>
                <w:rFonts w:eastAsia="Calibri"/>
                <w:bCs/>
                <w:color w:val="000000"/>
                <w:spacing w:val="2"/>
                <w:sz w:val="24"/>
              </w:rPr>
              <w:t>gày 07/11/2020</w:t>
            </w:r>
            <w:r w:rsidR="00835498" w:rsidRPr="000C5BB0">
              <w:rPr>
                <w:rFonts w:eastAsia="Calibri"/>
                <w:bCs/>
                <w:color w:val="000000"/>
                <w:spacing w:val="2"/>
                <w:sz w:val="24"/>
              </w:rPr>
              <w:t xml:space="preserve"> của UBND tỉnh Thừa Thiên Huế b</w:t>
            </w:r>
            <w:r w:rsidRPr="000C5BB0">
              <w:rPr>
                <w:rFonts w:eastAsia="Calibri"/>
                <w:bCs/>
                <w:color w:val="000000"/>
                <w:spacing w:val="2"/>
                <w:sz w:val="24"/>
              </w:rPr>
              <w:t>an hành Quy chế thu thập, quản lý, khai thác, chia sẻ và sử dụng thông tin, dữ liệu tài nguyên và môi trường trên địa bàn tỉnh Thừa Thiên Huế</w:t>
            </w:r>
          </w:p>
        </w:tc>
        <w:tc>
          <w:tcPr>
            <w:tcW w:w="7483" w:type="dxa"/>
            <w:shd w:val="clear" w:color="auto" w:fill="auto"/>
          </w:tcPr>
          <w:p w14:paraId="5529B853" w14:textId="77777777" w:rsidR="009B22C9" w:rsidRPr="000C5BB0" w:rsidRDefault="009B22C9" w:rsidP="009B22C9">
            <w:pPr>
              <w:tabs>
                <w:tab w:val="right" w:leader="dot" w:pos="8640"/>
              </w:tabs>
              <w:jc w:val="both"/>
              <w:rPr>
                <w:color w:val="000000"/>
                <w:sz w:val="24"/>
                <w:lang w:val="vi-VN"/>
              </w:rPr>
            </w:pPr>
            <w:r w:rsidRPr="000C5BB0">
              <w:rPr>
                <w:color w:val="000000"/>
                <w:sz w:val="24"/>
                <w:lang w:val="vi-VN"/>
              </w:rPr>
              <w:t>Khoản 2 Điều 1, khoản 8 Điều 8, điểm c khoản 2 Điều 21</w:t>
            </w:r>
          </w:p>
          <w:p w14:paraId="3C9138D8" w14:textId="77777777" w:rsidR="009B22C9" w:rsidRPr="000C5BB0" w:rsidRDefault="009B22C9" w:rsidP="009B22C9">
            <w:pPr>
              <w:tabs>
                <w:tab w:val="right" w:leader="dot" w:pos="8640"/>
              </w:tabs>
              <w:jc w:val="both"/>
              <w:rPr>
                <w:color w:val="000000"/>
                <w:sz w:val="24"/>
                <w:lang w:val="vi-VN"/>
              </w:rPr>
            </w:pPr>
            <w:r w:rsidRPr="000C5BB0">
              <w:rPr>
                <w:color w:val="000000"/>
                <w:sz w:val="24"/>
                <w:lang w:val="vi-VN"/>
              </w:rPr>
              <w:t>- Thông tư số </w:t>
            </w:r>
            <w:hyperlink r:id="rId12" w:tgtFrame="_blank" w:tooltip="Thông tư 32/2018/TT-BTNMT" w:history="1">
              <w:r w:rsidRPr="000C5BB0">
                <w:rPr>
                  <w:rStyle w:val="Hyperlink"/>
                  <w:sz w:val="24"/>
                  <w:lang w:val="vi-VN"/>
                </w:rPr>
                <w:t>32/2018/TT-BTNMT</w:t>
              </w:r>
            </w:hyperlink>
            <w:r w:rsidRPr="000C5BB0">
              <w:rPr>
                <w:color w:val="000000"/>
                <w:sz w:val="24"/>
                <w:lang w:val="vi-VN"/>
              </w:rPr>
              <w:t xml:space="preserve"> ngày 26 tháng 12 năm 2018 của Bộ Tài nguyên và Môi trường quy định thu thập thông tin, dữ liệu tài nguyên và môi trường phục vụ lưu trữ, bảo quản, công bố, cung cấp và sử dụng hết </w:t>
            </w:r>
            <w:bookmarkStart w:id="17" w:name="dieu_2_name"/>
            <w:r w:rsidRPr="000C5BB0">
              <w:rPr>
                <w:color w:val="000000"/>
                <w:sz w:val="24"/>
              </w:rPr>
              <w:t>hiệu lực từ ngày 15 tháng 4 năm 2022</w:t>
            </w:r>
            <w:bookmarkEnd w:id="17"/>
            <w:r w:rsidRPr="000C5BB0">
              <w:rPr>
                <w:color w:val="000000"/>
                <w:sz w:val="24"/>
                <w:lang w:val="vi-VN"/>
              </w:rPr>
              <w:t xml:space="preserve"> do Thông tư số </w:t>
            </w:r>
            <w:r w:rsidRPr="000C5BB0">
              <w:rPr>
                <w:color w:val="000000"/>
                <w:sz w:val="24"/>
              </w:rPr>
              <w:t>03/2022/TT-BTNMT</w:t>
            </w:r>
            <w:r w:rsidRPr="000C5BB0">
              <w:rPr>
                <w:color w:val="000000"/>
                <w:sz w:val="24"/>
                <w:lang w:val="vi-VN"/>
              </w:rPr>
              <w:t xml:space="preserve"> ngày 28 tháng 02 năm 2022 của Bộ Tài nguyên và Môi trường ban hành </w:t>
            </w:r>
            <w:r w:rsidRPr="000C5BB0">
              <w:rPr>
                <w:color w:val="000000"/>
                <w:sz w:val="24"/>
              </w:rPr>
              <w:t>Quy định kỹ thuật và Định mức kinh tế - kỹ thuật về công tác thu nhận, lưu trữ, bảo quản và cung cấp thông tin, dữ liệu tài nguyên và môi trường</w:t>
            </w:r>
            <w:r w:rsidRPr="000C5BB0">
              <w:rPr>
                <w:color w:val="000000"/>
                <w:sz w:val="24"/>
                <w:lang w:val="vi-VN"/>
              </w:rPr>
              <w:t xml:space="preserve"> quy định thay thế.</w:t>
            </w:r>
          </w:p>
          <w:p w14:paraId="2A3E9781" w14:textId="77777777" w:rsidR="009B22C9" w:rsidRPr="000C5BB0" w:rsidRDefault="009B22C9" w:rsidP="009B22C9">
            <w:pPr>
              <w:tabs>
                <w:tab w:val="right" w:leader="dot" w:pos="8640"/>
              </w:tabs>
              <w:jc w:val="both"/>
              <w:rPr>
                <w:color w:val="000000"/>
                <w:sz w:val="24"/>
                <w:lang w:val="vi-VN"/>
              </w:rPr>
            </w:pPr>
            <w:r w:rsidRPr="000C5BB0">
              <w:rPr>
                <w:color w:val="000000"/>
                <w:sz w:val="24"/>
                <w:lang w:val="vi-VN"/>
              </w:rPr>
              <w:t>- Khoản 2 Điều 1, khoản 8 Điều 8, điểm c khoản 2 Điều 21 Quyết định viện dẫn Thông tư số</w:t>
            </w:r>
            <w:r w:rsidRPr="000C5BB0">
              <w:rPr>
                <w:rStyle w:val="apple-converted-space"/>
                <w:color w:val="000000"/>
                <w:sz w:val="24"/>
                <w:lang w:val="vi-VN"/>
              </w:rPr>
              <w:t> </w:t>
            </w:r>
            <w:hyperlink r:id="rId13" w:tgtFrame="_blank" w:tooltip="Thông tư 32/2018/TT-BTNMT" w:history="1">
              <w:r w:rsidRPr="000C5BB0">
                <w:rPr>
                  <w:rStyle w:val="Hyperlink"/>
                  <w:rFonts w:eastAsia=".VnTime"/>
                  <w:color w:val="000000"/>
                  <w:sz w:val="24"/>
                  <w:lang w:val="vi-VN"/>
                </w:rPr>
                <w:t>32/2018/TT-BTNMT</w:t>
              </w:r>
            </w:hyperlink>
            <w:r w:rsidRPr="000C5BB0">
              <w:rPr>
                <w:rStyle w:val="apple-converted-space"/>
                <w:color w:val="000000"/>
                <w:sz w:val="24"/>
                <w:lang w:val="vi-VN"/>
              </w:rPr>
              <w:t> </w:t>
            </w:r>
            <w:r w:rsidRPr="000C5BB0">
              <w:rPr>
                <w:color w:val="000000"/>
                <w:sz w:val="24"/>
                <w:lang w:val="vi-VN"/>
              </w:rPr>
              <w:t>ngày 26 tháng 12 năm 2018 của Bộ Tài nguyên và Môi trường Quy định thu thập thông tin, dữ liệu tài nguyên và môi trường phục vụ lưu trữ, bảo quản, công bố, cung cấp và sử dụng đã hết hiệu lực.</w:t>
            </w:r>
          </w:p>
        </w:tc>
        <w:tc>
          <w:tcPr>
            <w:tcW w:w="3119" w:type="dxa"/>
            <w:shd w:val="clear" w:color="auto" w:fill="auto"/>
          </w:tcPr>
          <w:p w14:paraId="3E46EBF5" w14:textId="52DCD4C1" w:rsidR="009B22C9" w:rsidRPr="000C5BB0" w:rsidRDefault="009B22C9" w:rsidP="009B22C9">
            <w:pPr>
              <w:tabs>
                <w:tab w:val="right" w:leader="dot" w:pos="8640"/>
              </w:tabs>
              <w:jc w:val="both"/>
              <w:rPr>
                <w:rFonts w:eastAsia="Calibri"/>
                <w:color w:val="000000"/>
                <w:spacing w:val="2"/>
                <w:sz w:val="24"/>
              </w:rPr>
            </w:pPr>
            <w:r w:rsidRPr="000C5BB0">
              <w:rPr>
                <w:rFonts w:eastAsia="Calibri"/>
                <w:color w:val="000000"/>
                <w:spacing w:val="2"/>
                <w:sz w:val="24"/>
                <w:lang w:val="vi-VN"/>
              </w:rPr>
              <w:t>Sửa đổi, bổ sung hoặc thay thế</w:t>
            </w:r>
            <w:r w:rsidR="00AF4E66" w:rsidRPr="000C5BB0">
              <w:rPr>
                <w:rFonts w:eastAsia="Calibri"/>
                <w:color w:val="000000"/>
                <w:spacing w:val="2"/>
                <w:sz w:val="24"/>
              </w:rPr>
              <w:t>.</w:t>
            </w:r>
          </w:p>
          <w:p w14:paraId="41D6E368" w14:textId="77777777" w:rsidR="009B22C9" w:rsidRPr="000C5BB0" w:rsidRDefault="009B22C9" w:rsidP="009B22C9">
            <w:pPr>
              <w:tabs>
                <w:tab w:val="right" w:leader="dot" w:pos="8640"/>
              </w:tabs>
              <w:jc w:val="both"/>
              <w:rPr>
                <w:rFonts w:eastAsia="Calibri"/>
                <w:color w:val="000000"/>
                <w:spacing w:val="2"/>
                <w:sz w:val="24"/>
                <w:lang w:val="vi-VN"/>
              </w:rPr>
            </w:pPr>
            <w:r w:rsidRPr="000C5BB0">
              <w:rPr>
                <w:rFonts w:eastAsia="Calibri"/>
                <w:color w:val="000000"/>
                <w:spacing w:val="2"/>
                <w:sz w:val="24"/>
                <w:lang w:val="vi-VN"/>
              </w:rPr>
              <w:t>Quý III/2023/Đã giao Sở Tài nguyên và Môi trường tham mưu</w:t>
            </w:r>
          </w:p>
        </w:tc>
        <w:tc>
          <w:tcPr>
            <w:tcW w:w="1988" w:type="dxa"/>
            <w:shd w:val="clear" w:color="auto" w:fill="auto"/>
          </w:tcPr>
          <w:p w14:paraId="6BDED89B" w14:textId="77777777" w:rsidR="009B22C9" w:rsidRPr="000C5BB0" w:rsidRDefault="009B22C9" w:rsidP="009B22C9">
            <w:pPr>
              <w:tabs>
                <w:tab w:val="right" w:leader="dot" w:pos="8640"/>
              </w:tabs>
              <w:jc w:val="both"/>
              <w:rPr>
                <w:rFonts w:eastAsia="Calibri"/>
                <w:color w:val="000000"/>
                <w:spacing w:val="2"/>
                <w:sz w:val="24"/>
                <w:lang w:val="vi-VN"/>
              </w:rPr>
            </w:pPr>
          </w:p>
        </w:tc>
      </w:tr>
      <w:tr w:rsidR="009B22C9" w:rsidRPr="00DA23DD" w14:paraId="0E8E314B" w14:textId="77777777" w:rsidTr="0081176B">
        <w:trPr>
          <w:jc w:val="center"/>
        </w:trPr>
        <w:tc>
          <w:tcPr>
            <w:tcW w:w="846" w:type="dxa"/>
            <w:shd w:val="clear" w:color="auto" w:fill="auto"/>
          </w:tcPr>
          <w:p w14:paraId="364CA93C" w14:textId="2526368F" w:rsidR="009B22C9" w:rsidRPr="000C5BB0" w:rsidRDefault="009D6094" w:rsidP="009B22C9">
            <w:pPr>
              <w:tabs>
                <w:tab w:val="right" w:leader="dot" w:pos="8640"/>
              </w:tabs>
              <w:jc w:val="both"/>
              <w:rPr>
                <w:rFonts w:eastAsia="Calibri"/>
                <w:color w:val="000000"/>
                <w:spacing w:val="2"/>
                <w:sz w:val="24"/>
                <w:lang w:val="vi-VN"/>
              </w:rPr>
            </w:pPr>
            <w:r w:rsidRPr="000C5BB0">
              <w:rPr>
                <w:rFonts w:eastAsia="Calibri"/>
                <w:color w:val="000000"/>
                <w:spacing w:val="2"/>
                <w:sz w:val="24"/>
                <w:lang w:val="nl-NL"/>
              </w:rPr>
              <w:t>1</w:t>
            </w:r>
            <w:r w:rsidR="0081176B" w:rsidRPr="000C5BB0">
              <w:rPr>
                <w:rFonts w:eastAsia="Calibri"/>
                <w:color w:val="000000"/>
                <w:spacing w:val="2"/>
                <w:sz w:val="24"/>
                <w:lang w:val="vi-VN"/>
              </w:rPr>
              <w:t>4</w:t>
            </w:r>
          </w:p>
        </w:tc>
        <w:tc>
          <w:tcPr>
            <w:tcW w:w="2581" w:type="dxa"/>
            <w:shd w:val="clear" w:color="auto" w:fill="auto"/>
          </w:tcPr>
          <w:p w14:paraId="730C3842" w14:textId="7EF1FA09" w:rsidR="009B22C9" w:rsidRPr="000C5BB0" w:rsidRDefault="009B22C9" w:rsidP="009B22C9">
            <w:pPr>
              <w:tabs>
                <w:tab w:val="right" w:leader="dot" w:pos="8640"/>
              </w:tabs>
              <w:jc w:val="both"/>
              <w:rPr>
                <w:rFonts w:eastAsia="Calibri"/>
                <w:bCs/>
                <w:spacing w:val="2"/>
                <w:sz w:val="24"/>
              </w:rPr>
            </w:pPr>
            <w:r w:rsidRPr="000C5BB0">
              <w:rPr>
                <w:rFonts w:eastAsia="Calibri"/>
                <w:bCs/>
                <w:spacing w:val="2"/>
                <w:sz w:val="24"/>
                <w:lang w:val="nl-NL"/>
              </w:rPr>
              <w:t xml:space="preserve">Quyết định </w:t>
            </w:r>
            <w:r w:rsidRPr="000C5BB0">
              <w:rPr>
                <w:rFonts w:eastAsia="Calibri"/>
                <w:bCs/>
                <w:spacing w:val="2"/>
                <w:sz w:val="24"/>
              </w:rPr>
              <w:t>số 53/2020/QĐ-UBND</w:t>
            </w:r>
            <w:r w:rsidR="00835498" w:rsidRPr="000C5BB0">
              <w:rPr>
                <w:rFonts w:eastAsia="Calibri"/>
                <w:bCs/>
                <w:spacing w:val="2"/>
                <w:sz w:val="24"/>
              </w:rPr>
              <w:t xml:space="preserve"> n</w:t>
            </w:r>
            <w:r w:rsidRPr="000C5BB0">
              <w:rPr>
                <w:rFonts w:eastAsia="Calibri"/>
                <w:bCs/>
                <w:spacing w:val="2"/>
                <w:sz w:val="24"/>
              </w:rPr>
              <w:t xml:space="preserve">gày 30/10/2020 </w:t>
            </w:r>
            <w:r w:rsidR="00835498" w:rsidRPr="000C5BB0">
              <w:rPr>
                <w:rFonts w:eastAsia="Calibri"/>
                <w:bCs/>
                <w:spacing w:val="2"/>
                <w:sz w:val="24"/>
              </w:rPr>
              <w:t>của UBND tỉnh Thừa Thiên Huế</w:t>
            </w:r>
            <w:r w:rsidR="00835498" w:rsidRPr="000C5BB0">
              <w:rPr>
                <w:sz w:val="24"/>
                <w:shd w:val="clear" w:color="auto" w:fill="FFFFFF"/>
              </w:rPr>
              <w:t xml:space="preserve"> </w:t>
            </w:r>
            <w:r w:rsidRPr="000C5BB0">
              <w:rPr>
                <w:sz w:val="24"/>
                <w:shd w:val="clear" w:color="auto" w:fill="FFFFFF"/>
              </w:rPr>
              <w:t xml:space="preserve">Ban hành Quy chế liên thông giữa cơ quan Đăng ký kinh doanh cấp tỉnh, cấp huyện và cơ quan Thuế trong việc giải quyết thủ tục hỗ trợ doanh nghiệp nhỏ và vừa </w:t>
            </w:r>
            <w:r w:rsidRPr="000C5BB0">
              <w:rPr>
                <w:sz w:val="24"/>
                <w:shd w:val="clear" w:color="auto" w:fill="FFFFFF"/>
              </w:rPr>
              <w:lastRenderedPageBreak/>
              <w:t>chuyển đổi từ hộ kinh doanh</w:t>
            </w:r>
          </w:p>
        </w:tc>
        <w:tc>
          <w:tcPr>
            <w:tcW w:w="7483" w:type="dxa"/>
            <w:shd w:val="clear" w:color="auto" w:fill="auto"/>
          </w:tcPr>
          <w:p w14:paraId="78C252C0" w14:textId="77777777" w:rsidR="009B22C9" w:rsidRPr="000C5BB0" w:rsidRDefault="009B22C9" w:rsidP="009B22C9">
            <w:pPr>
              <w:pStyle w:val="NormalWeb"/>
              <w:shd w:val="clear" w:color="auto" w:fill="FFFFFF"/>
              <w:spacing w:before="0" w:beforeAutospacing="0" w:after="0" w:afterAutospacing="0"/>
              <w:jc w:val="both"/>
              <w:rPr>
                <w:rFonts w:ascii="Times New Roman" w:hAnsi="Times New Roman"/>
                <w:color w:val="000000"/>
                <w:lang w:val="en-US" w:eastAsia="en-US"/>
              </w:rPr>
            </w:pPr>
            <w:r w:rsidRPr="000C5BB0">
              <w:rPr>
                <w:rFonts w:ascii="Times New Roman" w:hAnsi="Times New Roman"/>
                <w:color w:val="000000"/>
                <w:lang w:val="en-US" w:eastAsia="en-US"/>
              </w:rPr>
              <w:lastRenderedPageBreak/>
              <w:t xml:space="preserve">Tại </w:t>
            </w:r>
            <w:r w:rsidRPr="000C5BB0">
              <w:rPr>
                <w:rFonts w:ascii="Times New Roman" w:hAnsi="Times New Roman"/>
                <w:color w:val="000000"/>
                <w:lang w:val="vi-VN" w:eastAsia="en-US"/>
              </w:rPr>
              <w:t xml:space="preserve">Điều </w:t>
            </w:r>
            <w:r w:rsidRPr="000C5BB0">
              <w:rPr>
                <w:rFonts w:ascii="Times New Roman" w:hAnsi="Times New Roman"/>
                <w:color w:val="000000"/>
                <w:lang w:val="en-US" w:eastAsia="en-US"/>
              </w:rPr>
              <w:t xml:space="preserve">5, </w:t>
            </w:r>
            <w:r w:rsidRPr="000C5BB0">
              <w:rPr>
                <w:rFonts w:ascii="Times New Roman" w:hAnsi="Times New Roman"/>
                <w:color w:val="000000"/>
                <w:lang w:val="vi-VN" w:eastAsia="en-US"/>
              </w:rPr>
              <w:t xml:space="preserve">Quyết định </w:t>
            </w:r>
            <w:r w:rsidRPr="000C5BB0">
              <w:rPr>
                <w:rFonts w:ascii="Times New Roman" w:hAnsi="Times New Roman"/>
                <w:color w:val="000000"/>
                <w:lang w:val="en-US" w:eastAsia="en-US"/>
              </w:rPr>
              <w:t xml:space="preserve">số 53/2020/QĐ-UBND </w:t>
            </w:r>
            <w:r w:rsidRPr="000C5BB0">
              <w:rPr>
                <w:rFonts w:ascii="Times New Roman" w:hAnsi="Times New Roman"/>
                <w:color w:val="000000"/>
                <w:lang w:val="vi-VN" w:eastAsia="en-US"/>
              </w:rPr>
              <w:t xml:space="preserve">quy định </w:t>
            </w:r>
            <w:r w:rsidRPr="000C5BB0">
              <w:rPr>
                <w:rFonts w:ascii="Times New Roman" w:hAnsi="Times New Roman"/>
                <w:color w:val="000000"/>
                <w:lang w:val="en-US" w:eastAsia="en-US"/>
              </w:rPr>
              <w:t xml:space="preserve">về </w:t>
            </w:r>
            <w:r w:rsidRPr="000C5BB0">
              <w:rPr>
                <w:rFonts w:ascii="Times New Roman" w:hAnsi="Times New Roman"/>
                <w:bCs/>
                <w:color w:val="000000"/>
                <w:lang w:val="en-US" w:eastAsia="en-US"/>
              </w:rPr>
              <w:t>hướng dẫn hoàn thiện, tiếp nhận, xử lý và trả kết quả hồ sơ đăng ký doanh nghiệp nhỏ và vừa chuyển đổi từ hộ kinh doanh, như sau:</w:t>
            </w:r>
          </w:p>
          <w:p w14:paraId="51ED84A3" w14:textId="77777777" w:rsidR="009B22C9" w:rsidRPr="000C5BB0" w:rsidRDefault="009B22C9" w:rsidP="009B22C9">
            <w:pPr>
              <w:shd w:val="clear" w:color="auto" w:fill="FFFFFF"/>
              <w:jc w:val="both"/>
              <w:rPr>
                <w:i/>
                <w:color w:val="000000"/>
                <w:sz w:val="24"/>
              </w:rPr>
            </w:pPr>
            <w:r w:rsidRPr="000C5BB0">
              <w:rPr>
                <w:i/>
                <w:color w:val="000000"/>
                <w:sz w:val="24"/>
              </w:rPr>
              <w:t>“1. Hộ kinh doanh đăng ký nộp hồ sơ tại Bộ phận một cửa để được hỗ trợ hoàn thiện hồ sơ chuyển đổi thành doanh nghiệp. Thành phần hồ sơ bao gồm:</w:t>
            </w:r>
          </w:p>
          <w:p w14:paraId="200648D8" w14:textId="77777777" w:rsidR="009B22C9" w:rsidRPr="000C5BB0" w:rsidRDefault="009B22C9" w:rsidP="009B22C9">
            <w:pPr>
              <w:shd w:val="clear" w:color="auto" w:fill="FFFFFF"/>
              <w:jc w:val="both"/>
              <w:rPr>
                <w:i/>
                <w:color w:val="000000"/>
                <w:sz w:val="24"/>
              </w:rPr>
            </w:pPr>
            <w:r w:rsidRPr="000C5BB0">
              <w:rPr>
                <w:i/>
                <w:color w:val="000000"/>
                <w:sz w:val="24"/>
              </w:rPr>
              <w:t>- Bản chính Giấy chứng nhận đăng ký hộ kinh doanh;</w:t>
            </w:r>
          </w:p>
          <w:p w14:paraId="2C2541F7" w14:textId="77777777" w:rsidR="009B22C9" w:rsidRPr="000C5BB0" w:rsidRDefault="009B22C9" w:rsidP="009B22C9">
            <w:pPr>
              <w:shd w:val="clear" w:color="auto" w:fill="FFFFFF"/>
              <w:jc w:val="both"/>
              <w:rPr>
                <w:i/>
                <w:color w:val="000000"/>
                <w:sz w:val="24"/>
              </w:rPr>
            </w:pPr>
            <w:r w:rsidRPr="000C5BB0">
              <w:rPr>
                <w:i/>
                <w:color w:val="000000"/>
                <w:sz w:val="24"/>
              </w:rPr>
              <w:t>- Bản sao hợp lệ Giấy chứng nhận đăng ký thuế;</w:t>
            </w:r>
          </w:p>
          <w:p w14:paraId="2C605CC0" w14:textId="77777777" w:rsidR="009B22C9" w:rsidRPr="000C5BB0" w:rsidRDefault="009B22C9" w:rsidP="009B22C9">
            <w:pPr>
              <w:shd w:val="clear" w:color="auto" w:fill="FFFFFF"/>
              <w:jc w:val="both"/>
              <w:rPr>
                <w:i/>
                <w:color w:val="000000"/>
                <w:sz w:val="24"/>
              </w:rPr>
            </w:pPr>
            <w:r w:rsidRPr="000C5BB0">
              <w:rPr>
                <w:i/>
                <w:color w:val="000000"/>
                <w:sz w:val="24"/>
              </w:rPr>
              <w:t>- Bản sao chứng từ nộp lệ phí môn bài, các loại thuế và khoản nộp ngân sách nhà nước khác (nếu có);</w:t>
            </w:r>
          </w:p>
          <w:p w14:paraId="07D2F830" w14:textId="77777777" w:rsidR="009B22C9" w:rsidRPr="000C5BB0" w:rsidRDefault="009B22C9" w:rsidP="009B22C9">
            <w:pPr>
              <w:shd w:val="clear" w:color="auto" w:fill="FFFFFF"/>
              <w:jc w:val="both"/>
              <w:rPr>
                <w:i/>
                <w:color w:val="000000"/>
                <w:sz w:val="24"/>
              </w:rPr>
            </w:pPr>
            <w:r w:rsidRPr="000C5BB0">
              <w:rPr>
                <w:i/>
                <w:color w:val="000000"/>
                <w:sz w:val="24"/>
              </w:rPr>
              <w:t>- Tờ khai thuế trong thời hạn 01 năm trước khi chuyển đổi.</w:t>
            </w:r>
          </w:p>
          <w:p w14:paraId="4387F306" w14:textId="77777777" w:rsidR="009B22C9" w:rsidRPr="000C5BB0" w:rsidRDefault="009B22C9" w:rsidP="009B22C9">
            <w:pPr>
              <w:shd w:val="clear" w:color="auto" w:fill="FFFFFF"/>
              <w:jc w:val="both"/>
              <w:rPr>
                <w:i/>
                <w:color w:val="000000"/>
                <w:sz w:val="24"/>
              </w:rPr>
            </w:pPr>
            <w:r w:rsidRPr="000C5BB0">
              <w:rPr>
                <w:i/>
                <w:color w:val="000000"/>
                <w:sz w:val="24"/>
              </w:rPr>
              <w:lastRenderedPageBreak/>
              <w:t>2. Trong vòng 02 ngày kể từ ngày nhận được hồ sơ của hộ kinh doanh, Bộ phận một cửa có trách nhiệm hỗ trợ hoàn thiện hồ sơ đăng ký thành lập doanh nghiệp chuyển đổi từ hộ kinh doanh; hướng dẫn hộ kinh doanh hoàn thiện và nộp hồ sơ đăng ký chuyển đổi thành lập doanh nghiệp.</w:t>
            </w:r>
          </w:p>
          <w:p w14:paraId="5182FFC0" w14:textId="77777777" w:rsidR="009B22C9" w:rsidRPr="000C5BB0" w:rsidRDefault="009B22C9" w:rsidP="009B22C9">
            <w:pPr>
              <w:pStyle w:val="NormalWeb"/>
              <w:shd w:val="clear" w:color="auto" w:fill="FFFFFF"/>
              <w:spacing w:before="0" w:beforeAutospacing="0" w:after="120" w:afterAutospacing="0"/>
              <w:jc w:val="both"/>
              <w:rPr>
                <w:rFonts w:ascii="Times New Roman" w:hAnsi="Times New Roman"/>
                <w:color w:val="000000"/>
                <w:lang w:val="en-US" w:eastAsia="en-US"/>
              </w:rPr>
            </w:pPr>
            <w:r w:rsidRPr="000C5BB0">
              <w:rPr>
                <w:rFonts w:ascii="Times New Roman" w:hAnsi="Times New Roman"/>
                <w:i/>
                <w:color w:val="000000"/>
                <w:lang w:val="en-US" w:eastAsia="en-US"/>
              </w:rPr>
              <w:t xml:space="preserve">3. Trong vòng 03 ngày kể từ ngày nhận được hồ sơ quy định tại Khoản 2 Điều này, Phòng Đăng ký kinh doanh Sở Kế hoạch và Đầu tư gửi kết quả cho Bộ phận một cửa để trả cho doanh nghiệp” </w:t>
            </w:r>
            <w:r w:rsidRPr="000C5BB0">
              <w:rPr>
                <w:rFonts w:ascii="Times New Roman" w:hAnsi="Times New Roman"/>
                <w:color w:val="000000"/>
                <w:lang w:val="en-US" w:eastAsia="en-US"/>
              </w:rPr>
              <w:t xml:space="preserve">. </w:t>
            </w:r>
          </w:p>
          <w:p w14:paraId="299A4909" w14:textId="77777777" w:rsidR="009B22C9" w:rsidRPr="000C5BB0" w:rsidRDefault="009B22C9" w:rsidP="009B22C9">
            <w:pPr>
              <w:pStyle w:val="NormalWeb"/>
              <w:shd w:val="clear" w:color="auto" w:fill="FFFFFF"/>
              <w:spacing w:before="0" w:beforeAutospacing="0" w:after="120" w:afterAutospacing="0"/>
              <w:ind w:firstLine="522"/>
              <w:jc w:val="both"/>
              <w:rPr>
                <w:rFonts w:ascii="Times New Roman" w:hAnsi="Times New Roman"/>
                <w:color w:val="000000"/>
                <w:lang w:val="en-US" w:eastAsia="en-US"/>
              </w:rPr>
            </w:pPr>
            <w:r w:rsidRPr="000C5BB0">
              <w:rPr>
                <w:rFonts w:ascii="Times New Roman" w:hAnsi="Times New Roman"/>
                <w:color w:val="000000"/>
                <w:lang w:val="en-US" w:eastAsia="en-US"/>
              </w:rPr>
              <w:t>Tuy nhiên nội dung quy định như trên chưa phù hợp với  Khoản 1 và 2 Điều 44 Luật Giao dịch điện tử quy định:</w:t>
            </w:r>
          </w:p>
          <w:p w14:paraId="1EF0A168" w14:textId="77777777" w:rsidR="009B22C9" w:rsidRPr="000C5BB0" w:rsidRDefault="009B22C9" w:rsidP="009B22C9">
            <w:pPr>
              <w:pStyle w:val="NormalWeb"/>
              <w:shd w:val="clear" w:color="auto" w:fill="FFFFFF"/>
              <w:spacing w:before="0" w:beforeAutospacing="0" w:after="0" w:afterAutospacing="0"/>
              <w:jc w:val="both"/>
              <w:rPr>
                <w:rFonts w:ascii="Times New Roman" w:hAnsi="Times New Roman"/>
                <w:i/>
                <w:color w:val="000000"/>
                <w:lang w:val="en-US" w:eastAsia="en-US"/>
              </w:rPr>
            </w:pPr>
            <w:r w:rsidRPr="000C5BB0">
              <w:rPr>
                <w:rFonts w:ascii="Times New Roman" w:hAnsi="Times New Roman"/>
                <w:i/>
                <w:color w:val="000000"/>
                <w:lang w:val="en-US" w:eastAsia="en-US"/>
              </w:rPr>
              <w:t xml:space="preserve"> “</w:t>
            </w:r>
            <w:r w:rsidRPr="000C5BB0">
              <w:rPr>
                <w:rFonts w:ascii="Times New Roman" w:hAnsi="Times New Roman"/>
                <w:b/>
                <w:bCs/>
                <w:i/>
                <w:color w:val="000000"/>
                <w:lang w:val="en-US" w:eastAsia="en-US"/>
              </w:rPr>
              <w:t>Điều 44. Hoạt động của cơ quan nhà nước trên môi trường điện tử</w:t>
            </w:r>
          </w:p>
          <w:p w14:paraId="106CE308" w14:textId="77777777" w:rsidR="009B22C9" w:rsidRPr="000C5BB0" w:rsidRDefault="009B22C9" w:rsidP="009B22C9">
            <w:pPr>
              <w:shd w:val="clear" w:color="auto" w:fill="FFFFFF"/>
              <w:jc w:val="both"/>
              <w:rPr>
                <w:i/>
                <w:color w:val="000000"/>
                <w:sz w:val="24"/>
              </w:rPr>
            </w:pPr>
            <w:r w:rsidRPr="000C5BB0">
              <w:rPr>
                <w:i/>
                <w:color w:val="000000"/>
                <w:sz w:val="24"/>
              </w:rPr>
              <w:t>1. Cơ quan nhà nước phải bảo đảm kết quả giải quyết thủ tục hành chính hoặc kết quả hoạt động công vụ khác không thuộc phạm vi bí mật nhà nước đều có văn bản điện tử có giá trị pháp lý như văn bản giấy, có thể truy cập và sử dụng được dưới dạng hoàn chỉnh. Cơ quan nhà nước phải tiếp nhận, giải quyết yêu cầu của tổ chức, cá nhân trên môi trường điện tử, trừ trường hợp pháp luật có quy định khác.</w:t>
            </w:r>
          </w:p>
          <w:p w14:paraId="160EF8C1" w14:textId="2C2490D5" w:rsidR="009B22C9" w:rsidRPr="000C5BB0" w:rsidRDefault="009B22C9" w:rsidP="0081176B">
            <w:pPr>
              <w:shd w:val="clear" w:color="auto" w:fill="FFFFFF"/>
              <w:jc w:val="both"/>
              <w:rPr>
                <w:i/>
                <w:color w:val="000000"/>
                <w:sz w:val="24"/>
              </w:rPr>
            </w:pPr>
            <w:r w:rsidRPr="000C5BB0">
              <w:rPr>
                <w:i/>
                <w:color w:val="000000"/>
                <w:sz w:val="24"/>
              </w:rPr>
              <w:t>2. Các lĩnh vực hoạt động của cơ quan nhà nước ưu tiên thực hiện toàn trình trên môi trường điện tử bao gồm: cung cấp dịch vụ công; công tác quản trị nội bộ; chỉ đạo, điều hành; giám sát, kiểm tra, thanh tra...”</w:t>
            </w:r>
          </w:p>
        </w:tc>
        <w:tc>
          <w:tcPr>
            <w:tcW w:w="3119" w:type="dxa"/>
            <w:shd w:val="clear" w:color="auto" w:fill="auto"/>
          </w:tcPr>
          <w:p w14:paraId="5769C646" w14:textId="77777777" w:rsidR="009B22C9" w:rsidRPr="000C5BB0" w:rsidRDefault="009B22C9" w:rsidP="009B22C9">
            <w:pPr>
              <w:tabs>
                <w:tab w:val="right" w:leader="dot" w:pos="8640"/>
              </w:tabs>
              <w:jc w:val="center"/>
              <w:rPr>
                <w:rFonts w:eastAsia="Calibri"/>
                <w:color w:val="000000"/>
                <w:spacing w:val="2"/>
                <w:sz w:val="24"/>
              </w:rPr>
            </w:pPr>
          </w:p>
          <w:p w14:paraId="0FE8542F" w14:textId="77777777" w:rsidR="009B22C9" w:rsidRPr="000C5BB0" w:rsidRDefault="009B22C9" w:rsidP="009B22C9">
            <w:pPr>
              <w:tabs>
                <w:tab w:val="right" w:leader="dot" w:pos="8640"/>
              </w:tabs>
              <w:jc w:val="both"/>
              <w:rPr>
                <w:rFonts w:eastAsia="Calibri"/>
                <w:color w:val="000000"/>
                <w:spacing w:val="2"/>
                <w:sz w:val="24"/>
              </w:rPr>
            </w:pPr>
            <w:r w:rsidRPr="000C5BB0">
              <w:rPr>
                <w:rFonts w:eastAsia="Calibri"/>
                <w:color w:val="000000"/>
                <w:spacing w:val="2"/>
                <w:sz w:val="24"/>
              </w:rPr>
              <w:t>S</w:t>
            </w:r>
            <w:r w:rsidRPr="000C5BB0">
              <w:rPr>
                <w:rFonts w:eastAsia="Calibri"/>
                <w:color w:val="000000"/>
                <w:spacing w:val="2"/>
                <w:sz w:val="24"/>
                <w:lang w:val="vi-VN"/>
              </w:rPr>
              <w:t>ửa đ</w:t>
            </w:r>
            <w:r w:rsidRPr="000C5BB0">
              <w:rPr>
                <w:rFonts w:eastAsia="Calibri"/>
                <w:color w:val="000000"/>
                <w:spacing w:val="2"/>
                <w:sz w:val="24"/>
              </w:rPr>
              <w:t>ổ</w:t>
            </w:r>
            <w:r w:rsidRPr="000C5BB0">
              <w:rPr>
                <w:rFonts w:eastAsia="Calibri"/>
                <w:color w:val="000000"/>
                <w:spacing w:val="2"/>
                <w:sz w:val="24"/>
                <w:lang w:val="vi-VN"/>
              </w:rPr>
              <w:t xml:space="preserve">i, bổ sung </w:t>
            </w:r>
            <w:r w:rsidRPr="000C5BB0">
              <w:rPr>
                <w:rFonts w:eastAsia="Calibri"/>
                <w:color w:val="000000"/>
                <w:spacing w:val="2"/>
                <w:sz w:val="24"/>
              </w:rPr>
              <w:t>sau khi Chính phủ và các bộ chuyên ngành sửa đổi, bổ sung các văn bản thuộc lĩnh vực liên quan</w:t>
            </w:r>
          </w:p>
        </w:tc>
        <w:tc>
          <w:tcPr>
            <w:tcW w:w="1988" w:type="dxa"/>
            <w:shd w:val="clear" w:color="auto" w:fill="auto"/>
          </w:tcPr>
          <w:p w14:paraId="5EF24000" w14:textId="77777777" w:rsidR="009B22C9" w:rsidRPr="00DA23DD" w:rsidRDefault="009B22C9" w:rsidP="009B22C9">
            <w:pPr>
              <w:tabs>
                <w:tab w:val="right" w:leader="dot" w:pos="8640"/>
              </w:tabs>
              <w:jc w:val="center"/>
              <w:rPr>
                <w:rFonts w:eastAsia="Calibri"/>
                <w:color w:val="000000"/>
                <w:spacing w:val="2"/>
                <w:sz w:val="24"/>
              </w:rPr>
            </w:pPr>
            <w:r w:rsidRPr="000C5BB0">
              <w:rPr>
                <w:rFonts w:eastAsia="Calibri"/>
                <w:color w:val="000000"/>
                <w:spacing w:val="2"/>
                <w:sz w:val="24"/>
              </w:rPr>
              <w:t>Rà soát theo Luật Giao dịch điện tử</w:t>
            </w:r>
          </w:p>
        </w:tc>
      </w:tr>
      <w:bookmarkEnd w:id="0"/>
      <w:bookmarkEnd w:id="2"/>
    </w:tbl>
    <w:p w14:paraId="35A357E9" w14:textId="77777777" w:rsidR="00D740EA" w:rsidRPr="00DA23DD" w:rsidRDefault="00D740EA" w:rsidP="00D740EA">
      <w:pPr>
        <w:spacing w:before="120" w:after="120"/>
        <w:jc w:val="center"/>
        <w:rPr>
          <w:i/>
          <w:color w:val="000000"/>
          <w:sz w:val="24"/>
          <w:lang w:val="vi-VN"/>
        </w:rPr>
      </w:pPr>
    </w:p>
    <w:p w14:paraId="5670597D" w14:textId="77777777" w:rsidR="00BB2040" w:rsidRPr="00DA23DD" w:rsidRDefault="00BB2040">
      <w:pPr>
        <w:rPr>
          <w:sz w:val="24"/>
        </w:rPr>
      </w:pPr>
    </w:p>
    <w:sectPr w:rsidR="00BB2040" w:rsidRPr="00DA23DD" w:rsidSect="00707F64">
      <w:headerReference w:type="default" r:id="rId14"/>
      <w:footerReference w:type="even" r:id="rId15"/>
      <w:footerReference w:type="default" r:id="rId16"/>
      <w:headerReference w:type="first" r:id="rId17"/>
      <w:pgSz w:w="16840" w:h="11907" w:orient="landscape" w:code="9"/>
      <w:pgMar w:top="706" w:right="1138" w:bottom="720" w:left="113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04FC5B" w14:textId="77777777" w:rsidR="00491ABE" w:rsidRDefault="00491ABE">
      <w:r>
        <w:separator/>
      </w:r>
    </w:p>
  </w:endnote>
  <w:endnote w:type="continuationSeparator" w:id="0">
    <w:p w14:paraId="2F93D815" w14:textId="77777777" w:rsidR="00491ABE" w:rsidRDefault="00491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0E6F68" w14:textId="77777777" w:rsidR="004757E1" w:rsidRDefault="004757E1" w:rsidP="00707F6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DD4BB94" w14:textId="77777777" w:rsidR="004757E1" w:rsidRDefault="004757E1" w:rsidP="00707F64">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6DCFE" w14:textId="77777777" w:rsidR="004757E1" w:rsidRDefault="004757E1" w:rsidP="00707F64">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FE4017" w14:textId="77777777" w:rsidR="00491ABE" w:rsidRDefault="00491ABE">
      <w:r>
        <w:separator/>
      </w:r>
    </w:p>
  </w:footnote>
  <w:footnote w:type="continuationSeparator" w:id="0">
    <w:p w14:paraId="56D2723F" w14:textId="77777777" w:rsidR="00491ABE" w:rsidRDefault="00491AB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E4718" w14:textId="04D49A93" w:rsidR="004757E1" w:rsidRDefault="004757E1">
    <w:pPr>
      <w:pStyle w:val="Header"/>
      <w:jc w:val="center"/>
    </w:pPr>
    <w:r>
      <w:fldChar w:fldCharType="begin"/>
    </w:r>
    <w:r>
      <w:instrText xml:space="preserve"> PAGE   \* MERGEFORMAT </w:instrText>
    </w:r>
    <w:r>
      <w:fldChar w:fldCharType="separate"/>
    </w:r>
    <w:r w:rsidR="00316EA6">
      <w:rPr>
        <w:noProof/>
      </w:rPr>
      <w:t>17</w:t>
    </w:r>
    <w:r>
      <w:rPr>
        <w:noProof/>
      </w:rPr>
      <w:fldChar w:fldCharType="end"/>
    </w:r>
  </w:p>
  <w:p w14:paraId="40BA2774" w14:textId="77777777" w:rsidR="004757E1" w:rsidRDefault="004757E1">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A616D2" w14:textId="77777777" w:rsidR="004757E1" w:rsidRDefault="004757E1">
    <w:pPr>
      <w:pStyle w:val="Header"/>
      <w:jc w:val="center"/>
    </w:pPr>
  </w:p>
  <w:p w14:paraId="6BC654FF" w14:textId="77777777" w:rsidR="004757E1" w:rsidRDefault="004757E1" w:rsidP="00707F64">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0EA"/>
    <w:rsid w:val="000C5BB0"/>
    <w:rsid w:val="001001A1"/>
    <w:rsid w:val="0019063B"/>
    <w:rsid w:val="001A0B0A"/>
    <w:rsid w:val="001D036C"/>
    <w:rsid w:val="001D7CFC"/>
    <w:rsid w:val="002337EF"/>
    <w:rsid w:val="002970E1"/>
    <w:rsid w:val="00316EA6"/>
    <w:rsid w:val="00322612"/>
    <w:rsid w:val="0034563F"/>
    <w:rsid w:val="004757E1"/>
    <w:rsid w:val="00491ABE"/>
    <w:rsid w:val="004A0268"/>
    <w:rsid w:val="00500578"/>
    <w:rsid w:val="00544AD2"/>
    <w:rsid w:val="005462F2"/>
    <w:rsid w:val="00584D3E"/>
    <w:rsid w:val="005A1FDB"/>
    <w:rsid w:val="005E35EB"/>
    <w:rsid w:val="006A5EA6"/>
    <w:rsid w:val="00707F64"/>
    <w:rsid w:val="00795CE5"/>
    <w:rsid w:val="007C69D0"/>
    <w:rsid w:val="0081176B"/>
    <w:rsid w:val="00835498"/>
    <w:rsid w:val="008C2F90"/>
    <w:rsid w:val="00963A25"/>
    <w:rsid w:val="009B22C9"/>
    <w:rsid w:val="009B2A1B"/>
    <w:rsid w:val="009C7E35"/>
    <w:rsid w:val="009D6094"/>
    <w:rsid w:val="00A41967"/>
    <w:rsid w:val="00A63A35"/>
    <w:rsid w:val="00A927E8"/>
    <w:rsid w:val="00AF4E66"/>
    <w:rsid w:val="00B42A0B"/>
    <w:rsid w:val="00BB2040"/>
    <w:rsid w:val="00BE4D65"/>
    <w:rsid w:val="00D66652"/>
    <w:rsid w:val="00D740EA"/>
    <w:rsid w:val="00DA23DD"/>
    <w:rsid w:val="00E87446"/>
    <w:rsid w:val="00E90F7D"/>
    <w:rsid w:val="00F071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E4A070"/>
  <w15:chartTrackingRefBased/>
  <w15:docId w15:val="{BDCB028F-A80F-4F8B-9AB6-ECCBCE564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40EA"/>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740EA"/>
    <w:pPr>
      <w:tabs>
        <w:tab w:val="center" w:pos="4320"/>
        <w:tab w:val="right" w:pos="8640"/>
      </w:tabs>
    </w:pPr>
    <w:rPr>
      <w:sz w:val="24"/>
    </w:rPr>
  </w:style>
  <w:style w:type="character" w:customStyle="1" w:styleId="FooterChar">
    <w:name w:val="Footer Char"/>
    <w:basedOn w:val="DefaultParagraphFont"/>
    <w:link w:val="Footer"/>
    <w:rsid w:val="00D740EA"/>
    <w:rPr>
      <w:rFonts w:eastAsia="Times New Roman" w:cs="Times New Roman"/>
      <w:sz w:val="24"/>
      <w:szCs w:val="24"/>
    </w:rPr>
  </w:style>
  <w:style w:type="character" w:styleId="PageNumber">
    <w:name w:val="page number"/>
    <w:basedOn w:val="DefaultParagraphFont"/>
    <w:rsid w:val="00D740EA"/>
  </w:style>
  <w:style w:type="character" w:styleId="Hyperlink">
    <w:name w:val="Hyperlink"/>
    <w:uiPriority w:val="99"/>
    <w:rsid w:val="00D740EA"/>
    <w:rPr>
      <w:color w:val="0000FF"/>
      <w:u w:val="single"/>
    </w:rPr>
  </w:style>
  <w:style w:type="paragraph" w:styleId="Header">
    <w:name w:val="header"/>
    <w:basedOn w:val="Normal"/>
    <w:link w:val="HeaderChar"/>
    <w:uiPriority w:val="99"/>
    <w:rsid w:val="00D740EA"/>
    <w:pPr>
      <w:tabs>
        <w:tab w:val="center" w:pos="4513"/>
        <w:tab w:val="right" w:pos="9026"/>
      </w:tabs>
    </w:pPr>
  </w:style>
  <w:style w:type="character" w:customStyle="1" w:styleId="HeaderChar">
    <w:name w:val="Header Char"/>
    <w:basedOn w:val="DefaultParagraphFont"/>
    <w:link w:val="Header"/>
    <w:uiPriority w:val="99"/>
    <w:rsid w:val="00D740EA"/>
    <w:rPr>
      <w:rFonts w:eastAsia="Times New Roman" w:cs="Times New Roman"/>
      <w:szCs w:val="24"/>
    </w:rPr>
  </w:style>
  <w:style w:type="character" w:customStyle="1" w:styleId="apple-converted-space">
    <w:name w:val="apple-converted-space"/>
    <w:basedOn w:val="DefaultParagraphFont"/>
    <w:rsid w:val="00D740EA"/>
  </w:style>
  <w:style w:type="paragraph" w:styleId="ListParagraph">
    <w:name w:val="List Paragraph"/>
    <w:basedOn w:val="Normal"/>
    <w:uiPriority w:val="34"/>
    <w:qFormat/>
    <w:rsid w:val="00D740EA"/>
    <w:pPr>
      <w:ind w:left="720"/>
      <w:contextualSpacing/>
    </w:pPr>
  </w:style>
  <w:style w:type="paragraph" w:styleId="NormalWeb">
    <w:name w:val="Normal (Web)"/>
    <w:aliases w:val="Char Char,Normal (Web) Char1,Char8 Char,Char8,webb, Char Char, Char8 Char, Char8,Char Char Char Char Char Char Char Char Char Char Char Char Char Char Char,Char Char Char Char Char Char Char Char Char Char Char Char,Char Char Cha"/>
    <w:basedOn w:val="Normal"/>
    <w:link w:val="NormalWebChar"/>
    <w:uiPriority w:val="99"/>
    <w:qFormat/>
    <w:rsid w:val="00795CE5"/>
    <w:pPr>
      <w:spacing w:before="100" w:beforeAutospacing="1" w:after="100" w:afterAutospacing="1"/>
    </w:pPr>
    <w:rPr>
      <w:rFonts w:ascii="Verdana" w:hAnsi="Verdana"/>
      <w:sz w:val="24"/>
      <w:lang w:val="x-none" w:eastAsia="x-none"/>
    </w:rPr>
  </w:style>
  <w:style w:type="character" w:customStyle="1" w:styleId="NormalWebChar">
    <w:name w:val="Normal (Web) Char"/>
    <w:aliases w:val="Char Char Char,Normal (Web) Char1 Char,Char8 Char Char,Char8 Char1,webb Char, Char Char Char, Char8 Char Char, Char8 Char1,Char Char Char Char Char Char Char Char Char Char Char Char Char Char Char Char,Char Char Cha Char"/>
    <w:link w:val="NormalWeb"/>
    <w:uiPriority w:val="99"/>
    <w:locked/>
    <w:rsid w:val="00795CE5"/>
    <w:rPr>
      <w:rFonts w:ascii="Verdana" w:eastAsia="Times New Roman" w:hAnsi="Verdana" w:cs="Times New Roman"/>
      <w:sz w:val="24"/>
      <w:szCs w:val="24"/>
      <w:lang w:val="x-none" w:eastAsia="x-none"/>
    </w:rPr>
  </w:style>
  <w:style w:type="character" w:styleId="CommentReference">
    <w:name w:val="annotation reference"/>
    <w:basedOn w:val="DefaultParagraphFont"/>
    <w:uiPriority w:val="99"/>
    <w:semiHidden/>
    <w:unhideWhenUsed/>
    <w:rsid w:val="0019063B"/>
    <w:rPr>
      <w:sz w:val="16"/>
      <w:szCs w:val="16"/>
    </w:rPr>
  </w:style>
  <w:style w:type="paragraph" w:styleId="CommentText">
    <w:name w:val="annotation text"/>
    <w:basedOn w:val="Normal"/>
    <w:link w:val="CommentTextChar"/>
    <w:uiPriority w:val="99"/>
    <w:semiHidden/>
    <w:unhideWhenUsed/>
    <w:rsid w:val="0019063B"/>
    <w:rPr>
      <w:sz w:val="20"/>
      <w:szCs w:val="20"/>
    </w:rPr>
  </w:style>
  <w:style w:type="character" w:customStyle="1" w:styleId="CommentTextChar">
    <w:name w:val="Comment Text Char"/>
    <w:basedOn w:val="DefaultParagraphFont"/>
    <w:link w:val="CommentText"/>
    <w:uiPriority w:val="99"/>
    <w:semiHidden/>
    <w:rsid w:val="0019063B"/>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9063B"/>
    <w:rPr>
      <w:b/>
      <w:bCs/>
    </w:rPr>
  </w:style>
  <w:style w:type="character" w:customStyle="1" w:styleId="CommentSubjectChar">
    <w:name w:val="Comment Subject Char"/>
    <w:basedOn w:val="CommentTextChar"/>
    <w:link w:val="CommentSubject"/>
    <w:uiPriority w:val="99"/>
    <w:semiHidden/>
    <w:rsid w:val="0019063B"/>
    <w:rPr>
      <w:rFonts w:eastAsia="Times New Roman" w:cs="Times New Roman"/>
      <w:b/>
      <w:bCs/>
      <w:sz w:val="20"/>
      <w:szCs w:val="20"/>
    </w:rPr>
  </w:style>
  <w:style w:type="paragraph" w:styleId="BalloonText">
    <w:name w:val="Balloon Text"/>
    <w:basedOn w:val="Normal"/>
    <w:link w:val="BalloonTextChar"/>
    <w:uiPriority w:val="99"/>
    <w:semiHidden/>
    <w:unhideWhenUsed/>
    <w:rsid w:val="0019063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063B"/>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he-thao-y-te/thong-tu-28-2017-tt-byt-quan-ly-thuoc-khang-hiv-mua-sam-tap-trung-nguoi-nhiem-co-bao-hiem-y-te-354911.aspx" TargetMode="External"/><Relationship Id="rId13" Type="http://schemas.openxmlformats.org/officeDocument/2006/relationships/hyperlink" Target="https://thuvienphapluat.vn/van-ban/tai-nguyen-moi-truong/thong-tu-32-2018-tt-btnmt-thu-thap-thong-tin-du-lieu-tai-nguyen-va-moi-truong-phuc-vu-luu-tru-404797.aspx"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thuvienphapluat.vn/van-ban/The-thao-Y-te/Nghi-dinh-146-2018-ND-CP-huong-dan-Luat-bao-hiem-y-te-357505.aspx" TargetMode="External"/><Relationship Id="rId12" Type="http://schemas.openxmlformats.org/officeDocument/2006/relationships/hyperlink" Target="https://thuvienphapluat.vn/van-ban/tai-nguyen-moi-truong/thong-tu-32-2018-tt-btnmt-thu-thap-thong-tin-du-lieu-tai-nguyen-va-moi-truong-phuc-vu-luu-tru-404797.aspx" TargetMode="External"/><Relationship Id="rId17" Type="http://schemas.openxmlformats.org/officeDocument/2006/relationships/header" Target="header2.xml"/><Relationship Id="rId2" Type="http://schemas.openxmlformats.org/officeDocument/2006/relationships/settings" Target="settings.xml"/><Relationship Id="rId16" Type="http://schemas.openxmlformats.org/officeDocument/2006/relationships/footer" Target="footer2.xml"/><Relationship Id="rId1" Type="http://schemas.openxmlformats.org/officeDocument/2006/relationships/styles" Target="styles.xml"/><Relationship Id="rId6" Type="http://schemas.openxmlformats.org/officeDocument/2006/relationships/hyperlink" Target="https://thuvienphapluat.vn/van-ban/bao-hiem/nghi-dinh-105-2014-nd-cp-huong-dan-luat-bao-hiem-y-te-258232.aspx" TargetMode="External"/><Relationship Id="rId11" Type="http://schemas.openxmlformats.org/officeDocument/2006/relationships/hyperlink" Target="https://thuvienphapluat.vn/van-ban/bo-may-hanh-chinh/nghi-dinh-61-2018-nd-cp-co-che-mot-cua-mot-cua-lien-thong-trong-giai-quyet-thu-tuc-hanh-chinh-357427.aspx" TargetMode="External"/><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hyperlink" Target="https://thuvienphapluat.vn/van-ban/bao-hiem/quyet-dinh-36-2018-qd-ubnd-quy-dinh-muc-ho-tro-kinh-phi-dong-bao-hiem-y-te-hue-385235.aspx"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s://thuvienphapluat.vn/van-ban/The-thao-Y-te/Thong-tu-22-2020-TT-BYT-quan-ly-thuoc-khang-HIV-duoc-mua-sam-tap-trung-su-dung-nguon-quy-bao-hiem-458943.aspx"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17</Pages>
  <Words>5283</Words>
  <Characters>30114</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oprekin.com</Company>
  <LinksUpToDate>false</LinksUpToDate>
  <CharactersWithSpaces>35327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CKTVB</dc:creator>
  <cp:keywords/>
  <dc:description/>
  <cp:lastModifiedBy>LITE</cp:lastModifiedBy>
  <cp:revision>19</cp:revision>
  <dcterms:created xsi:type="dcterms:W3CDTF">2023-09-06T10:18:00Z</dcterms:created>
  <dcterms:modified xsi:type="dcterms:W3CDTF">2023-10-19T02:38:00Z</dcterms:modified>
</cp:coreProperties>
</file>